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DC6C2F" w:rsidRPr="00DC6C2F">
        <w:t xml:space="preserve"> Iga/647-1</w:t>
      </w:r>
      <w:r w:rsidR="00DC6C2F">
        <w:t>1</w:t>
      </w:r>
      <w:r w:rsidR="00DC6C2F" w:rsidRPr="00DC6C2F">
        <w:t>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8627A5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>
        <w:t>június 24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8627A5" w:rsidRPr="002E675B">
        <w:rPr>
          <w:b/>
        </w:rPr>
        <w:t>A</w:t>
      </w:r>
      <w:proofErr w:type="gramEnd"/>
      <w:r w:rsidR="008627A5" w:rsidRPr="002E675B">
        <w:rPr>
          <w:b/>
        </w:rPr>
        <w:t xml:space="preserve"> Felső-Kiskunsági és </w:t>
      </w:r>
      <w:proofErr w:type="spellStart"/>
      <w:r w:rsidR="008627A5" w:rsidRPr="002E675B">
        <w:rPr>
          <w:b/>
        </w:rPr>
        <w:t>Dunamelléki</w:t>
      </w:r>
      <w:proofErr w:type="spellEnd"/>
      <w:r w:rsidR="008627A5" w:rsidRPr="002E675B">
        <w:rPr>
          <w:b/>
        </w:rPr>
        <w:t xml:space="preserve"> Többcélú Kistérségi Társulás Társulási megállapodásának módosítása</w:t>
      </w:r>
      <w:r w:rsidR="002F59DA">
        <w:rPr>
          <w:b/>
        </w:rPr>
        <w:t xml:space="preserve"> 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49068C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DC438D" w:rsidRPr="002E675B" w:rsidRDefault="006D1C5D" w:rsidP="00DC438D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DC438D" w:rsidRPr="002E675B">
        <w:rPr>
          <w:b/>
        </w:rPr>
        <w:t>Ügyrendi, Szociális és Egyházügyi Bizottság</w:t>
      </w:r>
    </w:p>
    <w:p w:rsidR="002F59DA" w:rsidRPr="002E675B" w:rsidRDefault="002F59DA" w:rsidP="00C23E63">
      <w:pPr>
        <w:rPr>
          <w:rFonts w:eastAsia="Lucida Sans Unicode"/>
          <w:b/>
        </w:rPr>
      </w:pP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Pr="002E675B" w:rsidRDefault="00FF2190" w:rsidP="00FF2190">
      <w:pPr>
        <w:suppressAutoHyphens/>
        <w:jc w:val="both"/>
        <w:outlineLvl w:val="0"/>
      </w:pPr>
      <w:r w:rsidRPr="002E675B">
        <w:rPr>
          <w:bCs/>
          <w:iCs/>
          <w:lang w:eastAsia="ar-SA"/>
        </w:rPr>
        <w:lastRenderedPageBreak/>
        <w:t>Tisztelt Képviselő-testület!</w:t>
      </w:r>
      <w:r w:rsidR="00A4003D" w:rsidRPr="002E675B">
        <w:t xml:space="preserve"> </w:t>
      </w:r>
    </w:p>
    <w:p w:rsidR="008D1482" w:rsidRPr="002E675B" w:rsidRDefault="008D1482" w:rsidP="00FF2190">
      <w:pPr>
        <w:suppressAutoHyphens/>
        <w:jc w:val="both"/>
        <w:outlineLvl w:val="0"/>
      </w:pPr>
    </w:p>
    <w:p w:rsidR="008627A5" w:rsidRPr="008627A5" w:rsidRDefault="008627A5" w:rsidP="008627A5">
      <w:pPr>
        <w:spacing w:before="100" w:beforeAutospacing="1" w:after="100" w:afterAutospacing="1"/>
        <w:jc w:val="both"/>
      </w:pPr>
      <w:r w:rsidRPr="002E675B">
        <w:t xml:space="preserve">Kunszentmiklós </w:t>
      </w:r>
      <w:r w:rsidRPr="008627A5">
        <w:t xml:space="preserve">Város Önkormányzata tagsági jogviszonnyal rendelkezik a Felső-Kiskunsági és </w:t>
      </w:r>
      <w:proofErr w:type="spellStart"/>
      <w:r w:rsidRPr="008627A5">
        <w:t>Dunamelléki</w:t>
      </w:r>
      <w:proofErr w:type="spellEnd"/>
      <w:r w:rsidRPr="008627A5">
        <w:t xml:space="preserve"> Többcélú Kistérségi Társulásban.</w:t>
      </w:r>
    </w:p>
    <w:p w:rsidR="008627A5" w:rsidRPr="008627A5" w:rsidRDefault="008627A5" w:rsidP="008627A5">
      <w:pPr>
        <w:spacing w:before="100" w:beforeAutospacing="1" w:after="100" w:afterAutospacing="1"/>
        <w:jc w:val="both"/>
      </w:pPr>
      <w:r w:rsidRPr="008627A5">
        <w:t xml:space="preserve">A társulás működésének szabályait Magyarország helyi önkormányzatairól szóló 2011. évi CLXXXIX. törvény, valamint az annak alapján elfogadott társulási megállapodás határozza meg. </w:t>
      </w:r>
    </w:p>
    <w:p w:rsidR="008627A5" w:rsidRPr="008627A5" w:rsidRDefault="008627A5" w:rsidP="008627A5">
      <w:pPr>
        <w:spacing w:before="100" w:beforeAutospacing="1" w:after="100" w:afterAutospacing="1"/>
        <w:jc w:val="both"/>
      </w:pPr>
      <w:r w:rsidRPr="008627A5">
        <w:t xml:space="preserve">A társulás a GVOP-2005-4.4.2 program keretében a térség hét településén szélessávú hálózat kiépítését valósította meg. A társulási megállapodás rögzíti a hálózat tulajdonjogi megosztását, amely szerint a vagyonelem a hét érintett önkormányzat – Apostag, Dunaegyháza, Kunadacs, Kunpeszér, Szabadszállás, Szalkszentmárton és Újsolt – közös tulajdonát képezi. </w:t>
      </w:r>
    </w:p>
    <w:p w:rsidR="008627A5" w:rsidRPr="008627A5" w:rsidRDefault="008627A5" w:rsidP="008627A5">
      <w:pPr>
        <w:spacing w:before="100" w:beforeAutospacing="1" w:after="100" w:afterAutospacing="1"/>
        <w:jc w:val="both"/>
      </w:pPr>
      <w:r w:rsidRPr="008627A5">
        <w:t>A tulajdoni arányokat a települések lakosságszáma alapján állapították meg, amelyet a 2025. február 28-án elfogadott társulási megállapodás melléklete tartalmaz.</w:t>
      </w:r>
    </w:p>
    <w:p w:rsidR="008627A5" w:rsidRPr="008627A5" w:rsidRDefault="008627A5" w:rsidP="008627A5">
      <w:pPr>
        <w:spacing w:before="100" w:beforeAutospacing="1" w:after="100" w:afterAutospacing="1"/>
        <w:jc w:val="both"/>
      </w:pPr>
      <w:r w:rsidRPr="008627A5">
        <w:t>A társulás</w:t>
      </w:r>
      <w:r w:rsidR="00062819">
        <w:t xml:space="preserve"> -</w:t>
      </w:r>
      <w:r w:rsidRPr="008627A5">
        <w:t xml:space="preserve"> a jelenleg hatályos társulási megállapodás alapján</w:t>
      </w:r>
      <w:r w:rsidR="00062819">
        <w:t xml:space="preserve"> -</w:t>
      </w:r>
      <w:r w:rsidRPr="008627A5">
        <w:t xml:space="preserve"> kizárólag szociális és gyermekjóléti feladatokat lát el a fenntartásában működő Kistérségi Egyesített Szociális Intézmény útján, a feladatellátásához a szélessávú hálózat vagyonelemre nincs szüksége.</w:t>
      </w:r>
    </w:p>
    <w:p w:rsidR="008627A5" w:rsidRPr="008627A5" w:rsidRDefault="008627A5" w:rsidP="008627A5">
      <w:pPr>
        <w:spacing w:before="100" w:beforeAutospacing="1" w:after="100" w:afterAutospacing="1"/>
        <w:jc w:val="both"/>
      </w:pPr>
      <w:r w:rsidRPr="008627A5">
        <w:t>A vagyonelem értékesítéséről a Társulási Tanács döntött, ennek eredményeként a szélessávú hálózat 2025. február 12-én az OPC Network Kft. részére értékesítésre került. A szerződés alapján a vevő az alábbi fizetési ütemezés szerint köteles teljesíteni:</w:t>
      </w:r>
    </w:p>
    <w:p w:rsidR="008627A5" w:rsidRPr="008627A5" w:rsidRDefault="008627A5" w:rsidP="008627A5">
      <w:pPr>
        <w:numPr>
          <w:ilvl w:val="0"/>
          <w:numId w:val="16"/>
        </w:numPr>
        <w:spacing w:before="100" w:beforeAutospacing="1" w:after="100" w:afterAutospacing="1"/>
      </w:pPr>
      <w:r w:rsidRPr="008627A5">
        <w:t xml:space="preserve">a szerződés aláírásakor nettó 18.003.000 Ft összegű foglalót fizetett meg, </w:t>
      </w:r>
    </w:p>
    <w:p w:rsidR="008627A5" w:rsidRPr="008627A5" w:rsidRDefault="008627A5" w:rsidP="008627A5">
      <w:pPr>
        <w:numPr>
          <w:ilvl w:val="0"/>
          <w:numId w:val="16"/>
        </w:numPr>
        <w:spacing w:before="100" w:beforeAutospacing="1" w:after="100" w:afterAutospacing="1"/>
      </w:pPr>
      <w:r w:rsidRPr="008627A5">
        <w:t xml:space="preserve">a szerződés hatálybalépését követő 60 napon belül </w:t>
      </w:r>
      <w:proofErr w:type="gramStart"/>
      <w:r w:rsidRPr="008627A5">
        <w:t>további  42.</w:t>
      </w:r>
      <w:proofErr w:type="gramEnd"/>
      <w:r w:rsidRPr="008627A5">
        <w:t xml:space="preserve">027.000 Ft-ot teljesített, </w:t>
      </w:r>
    </w:p>
    <w:p w:rsidR="008627A5" w:rsidRPr="008627A5" w:rsidRDefault="008627A5" w:rsidP="008627A5">
      <w:pPr>
        <w:numPr>
          <w:ilvl w:val="0"/>
          <w:numId w:val="16"/>
        </w:numPr>
        <w:spacing w:before="100" w:beforeAutospacing="1" w:after="100" w:afterAutospacing="1"/>
      </w:pPr>
      <w:r w:rsidRPr="008627A5">
        <w:t xml:space="preserve">a fennmaradó nettó 120.000.000 Ft vételár megfizetése az alábbi részletekben esedékes: </w:t>
      </w:r>
    </w:p>
    <w:p w:rsidR="008627A5" w:rsidRPr="008627A5" w:rsidRDefault="008627A5" w:rsidP="008627A5">
      <w:pPr>
        <w:numPr>
          <w:ilvl w:val="1"/>
          <w:numId w:val="16"/>
        </w:numPr>
        <w:spacing w:before="100" w:beforeAutospacing="1" w:after="100" w:afterAutospacing="1"/>
      </w:pPr>
      <w:r w:rsidRPr="008627A5">
        <w:t xml:space="preserve">2025.10.01-ig nettó 24.000.000 Ft, </w:t>
      </w:r>
    </w:p>
    <w:p w:rsidR="008627A5" w:rsidRPr="008627A5" w:rsidRDefault="008627A5" w:rsidP="008627A5">
      <w:pPr>
        <w:numPr>
          <w:ilvl w:val="1"/>
          <w:numId w:val="16"/>
        </w:numPr>
        <w:spacing w:before="100" w:beforeAutospacing="1" w:after="100" w:afterAutospacing="1"/>
      </w:pPr>
      <w:r w:rsidRPr="008627A5">
        <w:t xml:space="preserve">2026.01.31-ig nettó 24.000.000 Ft, </w:t>
      </w:r>
    </w:p>
    <w:p w:rsidR="008627A5" w:rsidRPr="008627A5" w:rsidRDefault="008627A5" w:rsidP="008627A5">
      <w:pPr>
        <w:numPr>
          <w:ilvl w:val="1"/>
          <w:numId w:val="16"/>
        </w:numPr>
        <w:spacing w:before="100" w:beforeAutospacing="1" w:after="100" w:afterAutospacing="1"/>
      </w:pPr>
      <w:r w:rsidRPr="008627A5">
        <w:t xml:space="preserve">2027.01.31-ig nettó 24.000.000 Ft, </w:t>
      </w:r>
    </w:p>
    <w:p w:rsidR="008627A5" w:rsidRPr="008627A5" w:rsidRDefault="008627A5" w:rsidP="008627A5">
      <w:pPr>
        <w:numPr>
          <w:ilvl w:val="1"/>
          <w:numId w:val="16"/>
        </w:numPr>
        <w:spacing w:before="100" w:beforeAutospacing="1" w:after="100" w:afterAutospacing="1"/>
      </w:pPr>
      <w:r w:rsidRPr="008627A5">
        <w:t xml:space="preserve">2028.01.31-ig nettó 24.000.000 Ft, </w:t>
      </w:r>
    </w:p>
    <w:p w:rsidR="008627A5" w:rsidRPr="008627A5" w:rsidRDefault="008627A5" w:rsidP="008627A5">
      <w:pPr>
        <w:numPr>
          <w:ilvl w:val="1"/>
          <w:numId w:val="16"/>
        </w:numPr>
        <w:spacing w:before="100" w:beforeAutospacing="1" w:after="100" w:afterAutospacing="1"/>
      </w:pPr>
      <w:r w:rsidRPr="008627A5">
        <w:t xml:space="preserve">2029.01.31-ig nettó 24.000.000 Ft. </w:t>
      </w:r>
    </w:p>
    <w:p w:rsidR="008627A5" w:rsidRPr="008627A5" w:rsidRDefault="008627A5" w:rsidP="008627A5">
      <w:pPr>
        <w:spacing w:before="100" w:beforeAutospacing="1" w:after="100" w:afterAutospacing="1"/>
        <w:jc w:val="both"/>
      </w:pPr>
      <w:r w:rsidRPr="008627A5">
        <w:t xml:space="preserve">A fizetési ütemezés alapján a vevő a mai napig szerződésszerűen teljesített, a szerződés alapján eddig összesen 108.030.000 Ft bevétel érkezett be, amely megfelel a szerződésben foglalt kötelezettségeknek. A Társulási Tanács </w:t>
      </w:r>
      <w:proofErr w:type="gramStart"/>
      <w:r w:rsidRPr="008627A5">
        <w:t>2025</w:t>
      </w:r>
      <w:r w:rsidRPr="002E675B">
        <w:t>.</w:t>
      </w:r>
      <w:r w:rsidR="002E675B">
        <w:t xml:space="preserve"> </w:t>
      </w:r>
      <w:r w:rsidRPr="008627A5">
        <w:t xml:space="preserve"> szeptemberében</w:t>
      </w:r>
      <w:proofErr w:type="gramEnd"/>
      <w:r w:rsidRPr="008627A5">
        <w:t xml:space="preserve"> hozott döntése alapján a befolyt összeg lekötésre került.</w:t>
      </w:r>
    </w:p>
    <w:p w:rsidR="008627A5" w:rsidRPr="008627A5" w:rsidRDefault="008627A5" w:rsidP="008627A5">
      <w:pPr>
        <w:spacing w:before="100" w:beforeAutospacing="1" w:after="100" w:afterAutospacing="1"/>
        <w:jc w:val="both"/>
      </w:pPr>
      <w:r w:rsidRPr="008627A5">
        <w:rPr>
          <w:b/>
        </w:rPr>
        <w:t xml:space="preserve">Szabadszállás Város Önkormányzata javasolja a Társulási Tanács számára, </w:t>
      </w:r>
      <w:r w:rsidRPr="008627A5">
        <w:t>hogy módosítsa a társulási megállapodást</w:t>
      </w:r>
      <w:r w:rsidR="00062819">
        <w:t>,</w:t>
      </w:r>
      <w:r w:rsidRPr="008627A5">
        <w:t xml:space="preserve"> mely szerint lehetővé válik a tagönkormányzatok szá</w:t>
      </w:r>
      <w:r w:rsidR="002E675B">
        <w:t>mára, hogy a szélessávú hálózat</w:t>
      </w:r>
      <w:r w:rsidRPr="008627A5">
        <w:t xml:space="preserve"> értékesítésből származó bevételt – az érintett önkormányzat igénye esetén – a tulajdonos hét település között lakosságarányosan felosztásra kerülhessen. Ennek megvalósításához szükséges a társulási megállapodás módosítása.</w:t>
      </w:r>
    </w:p>
    <w:p w:rsidR="008627A5" w:rsidRPr="008627A5" w:rsidRDefault="008627A5" w:rsidP="008627A5">
      <w:pPr>
        <w:numPr>
          <w:ilvl w:val="0"/>
          <w:numId w:val="18"/>
        </w:numPr>
        <w:spacing w:after="160" w:line="278" w:lineRule="auto"/>
        <w:contextualSpacing/>
        <w:jc w:val="center"/>
        <w:rPr>
          <w:rFonts w:eastAsia="Calibri"/>
          <w:b/>
          <w:bCs/>
          <w:kern w:val="2"/>
          <w:lang w:eastAsia="en-US"/>
        </w:rPr>
      </w:pPr>
      <w:r w:rsidRPr="008627A5">
        <w:rPr>
          <w:rFonts w:eastAsia="Calibri"/>
          <w:b/>
          <w:bCs/>
          <w:kern w:val="2"/>
          <w:lang w:eastAsia="en-US"/>
        </w:rPr>
        <w:t>Társulási megállapodás módosításának kezdeményezése</w:t>
      </w:r>
    </w:p>
    <w:p w:rsidR="008627A5" w:rsidRPr="008627A5" w:rsidRDefault="008627A5" w:rsidP="008627A5">
      <w:pPr>
        <w:jc w:val="both"/>
      </w:pPr>
      <w:r w:rsidRPr="008627A5">
        <w:t>Az értékesített ingó vagyonelemet a Társulási Megállapodás VI.4.) pontja határozza meg.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jc w:val="both"/>
      </w:pPr>
      <w:r w:rsidRPr="008627A5">
        <w:t xml:space="preserve"> A javaslat szerint </w:t>
      </w:r>
      <w:proofErr w:type="gramStart"/>
      <w:r w:rsidRPr="008627A5">
        <w:t>ezen</w:t>
      </w:r>
      <w:proofErr w:type="gramEnd"/>
      <w:r w:rsidRPr="008627A5">
        <w:t xml:space="preserve"> pon</w:t>
      </w:r>
      <w:r w:rsidR="00062819">
        <w:t>t alábbiak szerinti módosítását kéri: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jc w:val="both"/>
      </w:pPr>
      <w:r w:rsidRPr="008627A5">
        <w:lastRenderedPageBreak/>
        <w:t>„</w:t>
      </w:r>
      <w:r w:rsidRPr="008627A5">
        <w:rPr>
          <w:b/>
          <w:bCs/>
        </w:rPr>
        <w:t xml:space="preserve">A GVOP-4-4-2-05/1.-2005-09-0014/4.0 számú „Szélessávú Távközlési Hálózat a Felső-Kiskunsági és </w:t>
      </w:r>
      <w:proofErr w:type="spellStart"/>
      <w:r w:rsidRPr="008627A5">
        <w:rPr>
          <w:b/>
          <w:bCs/>
        </w:rPr>
        <w:t>Dunamelléki</w:t>
      </w:r>
      <w:proofErr w:type="spellEnd"/>
      <w:r w:rsidRPr="008627A5">
        <w:rPr>
          <w:b/>
          <w:bCs/>
        </w:rPr>
        <w:t xml:space="preserve"> Kistérség Területén” című pályázat megvalósításából származó vagyon értékesítéséből keletkezett bevétel (pénzeszköz) az alábbi 7 társult önkormányzat tulajdonát képezi</w:t>
      </w:r>
      <w:r w:rsidRPr="008627A5">
        <w:t xml:space="preserve">: </w:t>
      </w:r>
    </w:p>
    <w:p w:rsidR="008627A5" w:rsidRPr="008627A5" w:rsidRDefault="008627A5" w:rsidP="008627A5">
      <w:pPr>
        <w:numPr>
          <w:ilvl w:val="0"/>
          <w:numId w:val="17"/>
        </w:numPr>
        <w:spacing w:after="160" w:line="278" w:lineRule="auto"/>
        <w:contextualSpacing/>
        <w:jc w:val="both"/>
        <w:rPr>
          <w:rFonts w:eastAsia="Calibri"/>
          <w:b/>
          <w:bCs/>
          <w:i/>
          <w:iCs/>
          <w:kern w:val="2"/>
          <w:lang w:eastAsia="en-US"/>
        </w:rPr>
      </w:pPr>
      <w:r w:rsidRPr="008627A5">
        <w:rPr>
          <w:rFonts w:eastAsia="Calibri"/>
          <w:b/>
          <w:bCs/>
          <w:i/>
          <w:iCs/>
          <w:kern w:val="2"/>
          <w:lang w:eastAsia="en-US"/>
        </w:rPr>
        <w:t>Apostag</w:t>
      </w:r>
    </w:p>
    <w:p w:rsidR="008627A5" w:rsidRPr="008627A5" w:rsidRDefault="008627A5" w:rsidP="008627A5">
      <w:pPr>
        <w:numPr>
          <w:ilvl w:val="0"/>
          <w:numId w:val="17"/>
        </w:numPr>
        <w:spacing w:after="160" w:line="278" w:lineRule="auto"/>
        <w:contextualSpacing/>
        <w:jc w:val="both"/>
        <w:rPr>
          <w:rFonts w:eastAsia="Calibri"/>
          <w:b/>
          <w:bCs/>
          <w:i/>
          <w:iCs/>
          <w:kern w:val="2"/>
          <w:lang w:eastAsia="en-US"/>
        </w:rPr>
      </w:pPr>
      <w:r w:rsidRPr="008627A5">
        <w:rPr>
          <w:rFonts w:eastAsia="Calibri"/>
          <w:b/>
          <w:bCs/>
          <w:i/>
          <w:iCs/>
          <w:kern w:val="2"/>
          <w:lang w:eastAsia="en-US"/>
        </w:rPr>
        <w:t>Dunaegyháza</w:t>
      </w:r>
    </w:p>
    <w:p w:rsidR="008627A5" w:rsidRPr="008627A5" w:rsidRDefault="008627A5" w:rsidP="008627A5">
      <w:pPr>
        <w:numPr>
          <w:ilvl w:val="0"/>
          <w:numId w:val="17"/>
        </w:numPr>
        <w:spacing w:after="160" w:line="278" w:lineRule="auto"/>
        <w:contextualSpacing/>
        <w:jc w:val="both"/>
        <w:rPr>
          <w:rFonts w:eastAsia="Calibri"/>
          <w:b/>
          <w:bCs/>
          <w:i/>
          <w:iCs/>
          <w:kern w:val="2"/>
          <w:lang w:eastAsia="en-US"/>
        </w:rPr>
      </w:pPr>
      <w:r w:rsidRPr="008627A5">
        <w:rPr>
          <w:rFonts w:eastAsia="Calibri"/>
          <w:b/>
          <w:bCs/>
          <w:i/>
          <w:iCs/>
          <w:kern w:val="2"/>
          <w:lang w:eastAsia="en-US"/>
        </w:rPr>
        <w:t>Kunadacs</w:t>
      </w:r>
    </w:p>
    <w:p w:rsidR="008627A5" w:rsidRPr="008627A5" w:rsidRDefault="008627A5" w:rsidP="008627A5">
      <w:pPr>
        <w:numPr>
          <w:ilvl w:val="0"/>
          <w:numId w:val="17"/>
        </w:numPr>
        <w:spacing w:after="160" w:line="278" w:lineRule="auto"/>
        <w:contextualSpacing/>
        <w:jc w:val="both"/>
        <w:rPr>
          <w:rFonts w:eastAsia="Calibri"/>
          <w:b/>
          <w:bCs/>
          <w:i/>
          <w:iCs/>
          <w:kern w:val="2"/>
          <w:lang w:eastAsia="en-US"/>
        </w:rPr>
      </w:pPr>
      <w:r w:rsidRPr="008627A5">
        <w:rPr>
          <w:rFonts w:eastAsia="Calibri"/>
          <w:b/>
          <w:bCs/>
          <w:i/>
          <w:iCs/>
          <w:kern w:val="2"/>
          <w:lang w:eastAsia="en-US"/>
        </w:rPr>
        <w:t>Kunpeszér</w:t>
      </w:r>
    </w:p>
    <w:p w:rsidR="008627A5" w:rsidRPr="008627A5" w:rsidRDefault="008627A5" w:rsidP="008627A5">
      <w:pPr>
        <w:numPr>
          <w:ilvl w:val="0"/>
          <w:numId w:val="17"/>
        </w:numPr>
        <w:spacing w:after="160" w:line="278" w:lineRule="auto"/>
        <w:contextualSpacing/>
        <w:jc w:val="both"/>
        <w:rPr>
          <w:rFonts w:eastAsia="Calibri"/>
          <w:b/>
          <w:bCs/>
          <w:i/>
          <w:iCs/>
          <w:kern w:val="2"/>
          <w:lang w:eastAsia="en-US"/>
        </w:rPr>
      </w:pPr>
      <w:r w:rsidRPr="008627A5">
        <w:rPr>
          <w:rFonts w:eastAsia="Calibri"/>
          <w:b/>
          <w:bCs/>
          <w:i/>
          <w:iCs/>
          <w:kern w:val="2"/>
          <w:lang w:eastAsia="en-US"/>
        </w:rPr>
        <w:t>Szabadszállás</w:t>
      </w:r>
    </w:p>
    <w:p w:rsidR="008627A5" w:rsidRPr="008627A5" w:rsidRDefault="008627A5" w:rsidP="008627A5">
      <w:pPr>
        <w:numPr>
          <w:ilvl w:val="0"/>
          <w:numId w:val="17"/>
        </w:numPr>
        <w:spacing w:after="160" w:line="278" w:lineRule="auto"/>
        <w:contextualSpacing/>
        <w:jc w:val="both"/>
        <w:rPr>
          <w:rFonts w:eastAsia="Calibri"/>
          <w:b/>
          <w:bCs/>
          <w:i/>
          <w:iCs/>
          <w:kern w:val="2"/>
          <w:lang w:eastAsia="en-US"/>
        </w:rPr>
      </w:pPr>
      <w:r w:rsidRPr="008627A5">
        <w:rPr>
          <w:rFonts w:eastAsia="Calibri"/>
          <w:b/>
          <w:bCs/>
          <w:i/>
          <w:iCs/>
          <w:kern w:val="2"/>
          <w:lang w:eastAsia="en-US"/>
        </w:rPr>
        <w:t>Szalkszentmárton</w:t>
      </w:r>
    </w:p>
    <w:p w:rsidR="008627A5" w:rsidRPr="008627A5" w:rsidRDefault="008627A5" w:rsidP="008627A5">
      <w:pPr>
        <w:numPr>
          <w:ilvl w:val="0"/>
          <w:numId w:val="17"/>
        </w:numPr>
        <w:spacing w:after="160" w:line="278" w:lineRule="auto"/>
        <w:contextualSpacing/>
        <w:jc w:val="both"/>
        <w:rPr>
          <w:rFonts w:eastAsia="Calibri"/>
          <w:b/>
          <w:bCs/>
          <w:i/>
          <w:iCs/>
          <w:kern w:val="2"/>
          <w:lang w:eastAsia="en-US"/>
        </w:rPr>
      </w:pPr>
      <w:r w:rsidRPr="008627A5">
        <w:rPr>
          <w:rFonts w:eastAsia="Calibri"/>
          <w:b/>
          <w:bCs/>
          <w:i/>
          <w:iCs/>
          <w:kern w:val="2"/>
          <w:lang w:eastAsia="en-US"/>
        </w:rPr>
        <w:t>Újsolt</w:t>
      </w:r>
    </w:p>
    <w:p w:rsidR="008627A5" w:rsidRPr="008627A5" w:rsidRDefault="008627A5" w:rsidP="008627A5">
      <w:pPr>
        <w:jc w:val="both"/>
        <w:rPr>
          <w:b/>
          <w:bCs/>
        </w:rPr>
      </w:pPr>
      <w:r w:rsidRPr="008627A5">
        <w:rPr>
          <w:b/>
          <w:bCs/>
        </w:rPr>
        <w:t>A Vagyon a 7 társult önkormányzat között a települések jelen megállapodás mellékletében meghatározott lakosságszámának arányában oszlik meg.”</w:t>
      </w:r>
    </w:p>
    <w:p w:rsidR="008627A5" w:rsidRPr="008627A5" w:rsidRDefault="008627A5" w:rsidP="008627A5">
      <w:pPr>
        <w:jc w:val="both"/>
        <w:rPr>
          <w:b/>
          <w:bCs/>
        </w:rPr>
      </w:pPr>
    </w:p>
    <w:p w:rsidR="008627A5" w:rsidRPr="008627A5" w:rsidRDefault="008627A5" w:rsidP="008627A5">
      <w:pPr>
        <w:jc w:val="both"/>
      </w:pPr>
      <w:r w:rsidRPr="008627A5">
        <w:t xml:space="preserve">A Társulási Megállapodás VI.6.) pontja rendelkezik a Társulás vagyonának átadásáról, mely szerint vagyonátadásra csak abban az esetben kerülhet sor, ha az átadandó vagyon a Társulás által ellátott feladatok biztosítását szolgálja. 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jc w:val="both"/>
      </w:pPr>
      <w:r w:rsidRPr="008627A5">
        <w:t xml:space="preserve">A javaslat szerint, a megállapodás egészüljön ki az alábbi VI.6.1. </w:t>
      </w:r>
      <w:proofErr w:type="gramStart"/>
      <w:r w:rsidRPr="008627A5">
        <w:t>ponttal</w:t>
      </w:r>
      <w:proofErr w:type="gramEnd"/>
      <w:r w:rsidRPr="008627A5">
        <w:t>: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jc w:val="both"/>
        <w:rPr>
          <w:b/>
          <w:bCs/>
        </w:rPr>
      </w:pPr>
      <w:r w:rsidRPr="008627A5">
        <w:rPr>
          <w:b/>
          <w:bCs/>
        </w:rPr>
        <w:t>A 6. pontban meghatározott vagyonátadás szabályai alól kivételt</w:t>
      </w:r>
      <w:r w:rsidRPr="008627A5">
        <w:t xml:space="preserve"> </w:t>
      </w:r>
      <w:r w:rsidRPr="008627A5">
        <w:rPr>
          <w:b/>
          <w:bCs/>
        </w:rPr>
        <w:t xml:space="preserve">képez a VI.4.) pontban meghatározott vagyonelem, amely </w:t>
      </w:r>
      <w:proofErr w:type="spellStart"/>
      <w:r w:rsidRPr="008627A5">
        <w:rPr>
          <w:b/>
          <w:bCs/>
        </w:rPr>
        <w:t>ugyananezen</w:t>
      </w:r>
      <w:proofErr w:type="spellEnd"/>
      <w:r w:rsidRPr="008627A5">
        <w:rPr>
          <w:b/>
          <w:bCs/>
        </w:rPr>
        <w:t xml:space="preserve"> pontban meghatározott arányban a tulajdonos önkormányzat részére az önkormányzat kérelme esetén átadható, amelyről a Pénzügyi Bizottság állásfoglalása után a Társulási Tanács dönt. A 6. pontban foglaltaktól elérően az átadás időpontja a döntést követő 60 napnál rövidebb időtartamban is meghatározható. 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jc w:val="both"/>
      </w:pPr>
      <w:r w:rsidRPr="008627A5">
        <w:t>A megállapodás VI. 1. pontjában rendelkezik arról, hogy a Társulás működése során keletkező esetleges vagyonszaporulat a társult önkormányzatok közös vagyonát képezi.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jc w:val="both"/>
      </w:pPr>
      <w:r w:rsidRPr="002E675B">
        <w:rPr>
          <w:b/>
        </w:rPr>
        <w:t>Szabadszállás V</w:t>
      </w:r>
      <w:r w:rsidRPr="008627A5">
        <w:rPr>
          <w:b/>
        </w:rPr>
        <w:t>áros Önkormányzat javasolja</w:t>
      </w:r>
      <w:r w:rsidRPr="008627A5">
        <w:t>, hogy a betétlekötésből keletkezett kamat, mint vagyonszaporulat a társulásnál maradjon, a tulajdonos önkormányzatok csak a vételárból befolyt bevételre legyenek jogosultak.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jc w:val="both"/>
      </w:pPr>
      <w:r w:rsidRPr="008627A5">
        <w:t>Tájékoztatom a Társulási Tanácsot, hogy a Társulási Megállapodás alapján, a módosítást kezdeményező képviselő-testület javaslatát a módosítás tervezett hatálybalépését megelőzően két hónappal korábban köteles írásban megküldeni a Társulási Tanácsnak.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numPr>
          <w:ilvl w:val="0"/>
          <w:numId w:val="18"/>
        </w:numPr>
        <w:spacing w:after="160" w:line="278" w:lineRule="auto"/>
        <w:contextualSpacing/>
        <w:jc w:val="center"/>
        <w:rPr>
          <w:rFonts w:eastAsia="Calibri"/>
          <w:b/>
          <w:bCs/>
          <w:kern w:val="2"/>
          <w:lang w:eastAsia="en-US"/>
        </w:rPr>
      </w:pPr>
      <w:r w:rsidRPr="008627A5">
        <w:rPr>
          <w:rFonts w:eastAsia="Calibri"/>
          <w:b/>
          <w:bCs/>
          <w:kern w:val="2"/>
          <w:lang w:eastAsia="en-US"/>
        </w:rPr>
        <w:t>Javaslat Társulási Tanácsi döntés meghozatalára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jc w:val="both"/>
      </w:pPr>
      <w:r w:rsidRPr="008627A5">
        <w:t>A társulási megállapodás módosításának jóváhagyása esetén további javaslat, hogy a Társulási Tanács fogadja el az alábbi határozat-tervezet is: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jc w:val="both"/>
        <w:rPr>
          <w:b/>
          <w:bCs/>
        </w:rPr>
      </w:pPr>
      <w:r w:rsidRPr="008627A5">
        <w:t>„</w:t>
      </w:r>
      <w:proofErr w:type="gramStart"/>
      <w:r w:rsidRPr="008627A5">
        <w:rPr>
          <w:b/>
          <w:bCs/>
        </w:rPr>
        <w:t xml:space="preserve">A GVOP-4-4-2-05/1.-2005-09-0014/4.0 számú „Szélessávú Távközlési Hálózat a Felső-Kiskunsági és </w:t>
      </w:r>
      <w:proofErr w:type="spellStart"/>
      <w:r w:rsidRPr="008627A5">
        <w:rPr>
          <w:b/>
          <w:bCs/>
        </w:rPr>
        <w:t>Dunamelléki</w:t>
      </w:r>
      <w:proofErr w:type="spellEnd"/>
      <w:r w:rsidRPr="008627A5">
        <w:rPr>
          <w:b/>
          <w:bCs/>
        </w:rPr>
        <w:t xml:space="preserve"> Kistérség Területén” című pályázat megvalósításából származó vagyon értékesítéséből 2026. május 30. napjáig keletkezett bevételt (pénzeszközt) a Társulási Tanács erre vonatkozó döntését, valamint a Társulási Megállapodás a tagönkormányzatok általi jóváhagyását és hatálybalépését követően, 15 napon belül át kell utalni az azt kérelmező tulajdonos önkormányzat részére a Társulási Megállapodás mellékletében rögzített lakosságszám arányában.</w:t>
      </w:r>
      <w:proofErr w:type="gramEnd"/>
      <w:r w:rsidRPr="008627A5">
        <w:rPr>
          <w:b/>
          <w:bCs/>
        </w:rPr>
        <w:t xml:space="preserve"> </w:t>
      </w:r>
    </w:p>
    <w:p w:rsidR="008627A5" w:rsidRPr="008627A5" w:rsidRDefault="008627A5" w:rsidP="008627A5">
      <w:pPr>
        <w:jc w:val="both"/>
        <w:rPr>
          <w:b/>
          <w:bCs/>
        </w:rPr>
      </w:pPr>
      <w:r w:rsidRPr="008627A5">
        <w:rPr>
          <w:b/>
          <w:bCs/>
        </w:rPr>
        <w:lastRenderedPageBreak/>
        <w:t>A 2027., 2028. és 2029. évi vételárrészletek átutalásáról a vételárrészlet Társulás számlájára történő beérkezését követő 15 napon belül kell gondoskodni a kérelmező önkormányzat részére.”</w:t>
      </w:r>
    </w:p>
    <w:p w:rsidR="008627A5" w:rsidRPr="008627A5" w:rsidRDefault="008627A5" w:rsidP="008627A5">
      <w:pPr>
        <w:spacing w:after="120"/>
        <w:jc w:val="both"/>
      </w:pPr>
    </w:p>
    <w:p w:rsidR="008627A5" w:rsidRPr="008627A5" w:rsidRDefault="008627A5" w:rsidP="008627A5">
      <w:pPr>
        <w:jc w:val="both"/>
      </w:pPr>
      <w:r w:rsidRPr="008627A5">
        <w:t xml:space="preserve">A Társulási Tanács 2025. év február 12-én elfogadta a tagdíjmódosítást, mely szerint a társulási tagdíj mértéke 60/Ft/lakos összegben került meghatározásra. A tagdíj emelés mértékét szükséges a társulási megállapodásban átvezetni. </w:t>
      </w:r>
    </w:p>
    <w:p w:rsidR="008627A5" w:rsidRPr="008627A5" w:rsidRDefault="008627A5" w:rsidP="008627A5">
      <w:pPr>
        <w:jc w:val="both"/>
      </w:pPr>
    </w:p>
    <w:p w:rsidR="008627A5" w:rsidRPr="008627A5" w:rsidRDefault="008627A5" w:rsidP="008627A5">
      <w:pPr>
        <w:jc w:val="both"/>
      </w:pPr>
      <w:r w:rsidRPr="008627A5">
        <w:t>A melléklet szerinti megállapodásban a módosítások pirossal kiemelésre kerültek.</w:t>
      </w:r>
    </w:p>
    <w:p w:rsidR="008627A5" w:rsidRPr="008627A5" w:rsidRDefault="008627A5" w:rsidP="008627A5">
      <w:pPr>
        <w:jc w:val="both"/>
      </w:pPr>
    </w:p>
    <w:p w:rsidR="008627A5" w:rsidRPr="002E675B" w:rsidRDefault="008627A5" w:rsidP="002E675B">
      <w:pPr>
        <w:widowControl w:val="0"/>
        <w:suppressAutoHyphens/>
        <w:spacing w:after="120"/>
        <w:jc w:val="both"/>
      </w:pPr>
      <w:r w:rsidRPr="008627A5">
        <w:t xml:space="preserve">Fentiek alapján kérem a Tisztelt Képviselő-testület </w:t>
      </w:r>
      <w:r w:rsidR="002E675B" w:rsidRPr="002E675B">
        <w:t>hozzájárulását a</w:t>
      </w:r>
      <w:r w:rsidRPr="002E675B">
        <w:rPr>
          <w:b/>
        </w:rPr>
        <w:t xml:space="preserve"> </w:t>
      </w:r>
      <w:r w:rsidR="002E675B" w:rsidRPr="002E675B">
        <w:t xml:space="preserve">Felső-Kiskunsági és </w:t>
      </w:r>
      <w:proofErr w:type="spellStart"/>
      <w:r w:rsidRPr="002E675B">
        <w:t>Dunamelléki</w:t>
      </w:r>
      <w:proofErr w:type="spellEnd"/>
      <w:r w:rsidRPr="002E675B">
        <w:t xml:space="preserve"> Többcélú Kistérségi Társulás Társu</w:t>
      </w:r>
      <w:r w:rsidR="002E675B" w:rsidRPr="002E675B">
        <w:t>lási megállapodásának módosításához.</w:t>
      </w:r>
      <w:r w:rsidRPr="002E675B">
        <w:t xml:space="preserve"> </w:t>
      </w:r>
    </w:p>
    <w:p w:rsidR="009373D6" w:rsidRPr="002E675B" w:rsidRDefault="009373D6" w:rsidP="00A4003D">
      <w:pPr>
        <w:spacing w:after="20"/>
        <w:jc w:val="both"/>
      </w:pPr>
    </w:p>
    <w:p w:rsidR="00A4003D" w:rsidRPr="002E675B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4003D" w:rsidRPr="002E675B" w:rsidRDefault="00A4003D" w:rsidP="00A4003D">
      <w:pPr>
        <w:pStyle w:val="Szvegtrzs"/>
        <w:rPr>
          <w:b/>
          <w:color w:val="auto"/>
          <w:szCs w:val="24"/>
          <w:u w:val="single"/>
        </w:rPr>
      </w:pPr>
    </w:p>
    <w:p w:rsidR="00A4003D" w:rsidRPr="002E675B" w:rsidRDefault="00A4003D" w:rsidP="00A4003D">
      <w:pPr>
        <w:jc w:val="center"/>
        <w:rPr>
          <w:b/>
          <w:u w:val="single"/>
        </w:rPr>
      </w:pPr>
      <w:r w:rsidRPr="002E675B">
        <w:rPr>
          <w:b/>
          <w:u w:val="single"/>
        </w:rPr>
        <w:t>HATÁROZAT-TERVEZET</w:t>
      </w:r>
    </w:p>
    <w:p w:rsidR="007B0674" w:rsidRPr="002E675B" w:rsidRDefault="007B0674" w:rsidP="00A4003D">
      <w:pPr>
        <w:jc w:val="center"/>
        <w:rPr>
          <w:b/>
          <w:u w:val="single"/>
        </w:rPr>
      </w:pPr>
    </w:p>
    <w:p w:rsidR="00A4003D" w:rsidRPr="002E675B" w:rsidRDefault="00A4003D" w:rsidP="00A4003D">
      <w:pPr>
        <w:jc w:val="center"/>
        <w:rPr>
          <w:b/>
        </w:rPr>
      </w:pPr>
    </w:p>
    <w:p w:rsidR="002E675B" w:rsidRPr="002E675B" w:rsidRDefault="00A4003D" w:rsidP="002E675B">
      <w:pPr>
        <w:widowControl w:val="0"/>
        <w:suppressAutoHyphens/>
        <w:spacing w:after="120"/>
        <w:ind w:left="1416" w:hanging="1416"/>
        <w:rPr>
          <w:b/>
        </w:rPr>
      </w:pPr>
      <w:r w:rsidRPr="002E675B">
        <w:rPr>
          <w:rFonts w:eastAsia="Lucida Sans Unicode"/>
          <w:b/>
          <w:u w:val="single"/>
        </w:rPr>
        <w:t>Tárgy</w:t>
      </w:r>
      <w:r w:rsidRPr="002E675B">
        <w:rPr>
          <w:rFonts w:eastAsia="Lucida Sans Unicode"/>
          <w:u w:val="single"/>
        </w:rPr>
        <w:t>:</w:t>
      </w:r>
      <w:r w:rsidR="002E675B" w:rsidRPr="002E675B">
        <w:rPr>
          <w:b/>
        </w:rPr>
        <w:t xml:space="preserve"> A Felső-Kiskunsági és </w:t>
      </w:r>
      <w:proofErr w:type="spellStart"/>
      <w:r w:rsidR="002E675B" w:rsidRPr="002E675B">
        <w:rPr>
          <w:b/>
        </w:rPr>
        <w:t>Dunamelléki</w:t>
      </w:r>
      <w:proofErr w:type="spellEnd"/>
      <w:r w:rsidR="002E675B" w:rsidRPr="002E675B">
        <w:rPr>
          <w:b/>
        </w:rPr>
        <w:t xml:space="preserve"> Többcélú Kistérségi Társulás </w:t>
      </w:r>
      <w:r w:rsidR="002E675B">
        <w:rPr>
          <w:b/>
        </w:rPr>
        <w:t xml:space="preserve">Társulási </w:t>
      </w:r>
      <w:r w:rsidR="002E675B" w:rsidRPr="002E675B">
        <w:rPr>
          <w:b/>
        </w:rPr>
        <w:t xml:space="preserve">megállapodásának módosítása </w:t>
      </w:r>
    </w:p>
    <w:p w:rsidR="009373D6" w:rsidRPr="002E675B" w:rsidRDefault="009373D6" w:rsidP="009373D6">
      <w:pPr>
        <w:widowControl w:val="0"/>
        <w:suppressAutoHyphens/>
        <w:spacing w:after="120"/>
        <w:ind w:left="1416" w:hanging="1416"/>
        <w:rPr>
          <w:b/>
        </w:rPr>
      </w:pPr>
    </w:p>
    <w:p w:rsidR="00A4003D" w:rsidRPr="002E675B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</w:rPr>
      </w:pPr>
    </w:p>
    <w:p w:rsidR="00A4003D" w:rsidRPr="002E675B" w:rsidRDefault="00A4003D" w:rsidP="00A4003D">
      <w:pPr>
        <w:jc w:val="both"/>
      </w:pPr>
      <w:r w:rsidRPr="002E675B">
        <w:t xml:space="preserve">Kunszentmiklós Város Önkormányzat Képviselő-testülete (továbbiakban: Képviselő-testület) megtárgyalta </w:t>
      </w:r>
      <w:r w:rsidR="0049068C" w:rsidRPr="002E675B">
        <w:t>Lesi Árpád polgármester</w:t>
      </w:r>
      <w:r w:rsidR="002F59DA" w:rsidRPr="002E675B">
        <w:t xml:space="preserve"> </w:t>
      </w:r>
      <w:r w:rsidRPr="002E675B">
        <w:t xml:space="preserve">előterjesztését és </w:t>
      </w:r>
      <w:r w:rsidR="005D6049" w:rsidRPr="002E675B">
        <w:t>úgy határoz, hogy</w:t>
      </w:r>
    </w:p>
    <w:p w:rsidR="002E675B" w:rsidRPr="002E675B" w:rsidRDefault="002E675B" w:rsidP="00A4003D">
      <w:pPr>
        <w:jc w:val="both"/>
      </w:pPr>
    </w:p>
    <w:p w:rsidR="002E675B" w:rsidRPr="002E675B" w:rsidRDefault="002E675B" w:rsidP="002E675B">
      <w:pPr>
        <w:pStyle w:val="Listaszerbekezds"/>
        <w:widowControl w:val="0"/>
        <w:numPr>
          <w:ilvl w:val="0"/>
          <w:numId w:val="19"/>
        </w:numPr>
        <w:suppressAutoHyphens/>
        <w:spacing w:after="120"/>
      </w:pPr>
      <w:r w:rsidRPr="002E675B">
        <w:t xml:space="preserve">Hozzájárul a Felső-Kiskunsági és </w:t>
      </w:r>
      <w:proofErr w:type="spellStart"/>
      <w:r w:rsidRPr="002E675B">
        <w:t>Dunamelléki</w:t>
      </w:r>
      <w:proofErr w:type="spellEnd"/>
      <w:r w:rsidRPr="002E675B">
        <w:t xml:space="preserve"> Többcélú Kistérségi Társulás Társulási megállapodásának melléklet szerinti módosításához. </w:t>
      </w:r>
    </w:p>
    <w:p w:rsidR="002E675B" w:rsidRPr="002E675B" w:rsidRDefault="002E675B" w:rsidP="00A4003D">
      <w:pPr>
        <w:jc w:val="both"/>
      </w:pPr>
    </w:p>
    <w:p w:rsidR="00A4003D" w:rsidRPr="002E675B" w:rsidRDefault="00A4003D" w:rsidP="00A4003D">
      <w:pPr>
        <w:jc w:val="both"/>
      </w:pPr>
    </w:p>
    <w:p w:rsidR="00A4003D" w:rsidRPr="002E675B" w:rsidRDefault="00A4003D" w:rsidP="00967726">
      <w:pPr>
        <w:widowControl w:val="0"/>
        <w:suppressAutoHyphens/>
        <w:spacing w:after="120"/>
        <w:jc w:val="both"/>
        <w:rPr>
          <w:rFonts w:eastAsia="Lucida Sans Unicode"/>
        </w:rPr>
      </w:pPr>
      <w:r w:rsidRPr="002E675B">
        <w:rPr>
          <w:rFonts w:eastAsia="Lucida Sans Unicode"/>
          <w:u w:val="single"/>
        </w:rPr>
        <w:t>Határidő:</w:t>
      </w:r>
      <w:r w:rsidR="002E675B" w:rsidRPr="002E675B">
        <w:rPr>
          <w:rFonts w:eastAsia="Lucida Sans Unicode"/>
        </w:rPr>
        <w:t xml:space="preserve"> azonnal</w:t>
      </w:r>
    </w:p>
    <w:p w:rsidR="00A4003D" w:rsidRPr="002E675B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2E675B">
        <w:rPr>
          <w:rFonts w:eastAsia="Lucida Sans Unicode"/>
          <w:u w:val="single"/>
        </w:rPr>
        <w:t xml:space="preserve">Felelős: </w:t>
      </w:r>
    </w:p>
    <w:p w:rsidR="00A4003D" w:rsidRPr="002E675B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</w:rPr>
      </w:pPr>
      <w:r w:rsidRPr="002E675B">
        <w:rPr>
          <w:rFonts w:eastAsia="Lucida Sans Unicode"/>
        </w:rPr>
        <w:t>Lesi Árpád polgármester</w:t>
      </w:r>
    </w:p>
    <w:p w:rsidR="00A4003D" w:rsidRPr="002E675B" w:rsidRDefault="00A4003D" w:rsidP="00A4003D">
      <w:pPr>
        <w:numPr>
          <w:ilvl w:val="0"/>
          <w:numId w:val="13"/>
        </w:numPr>
        <w:jc w:val="both"/>
      </w:pPr>
      <w:r w:rsidRPr="002E675B">
        <w:t>Károlyi Mónika Katalin jegyző</w:t>
      </w:r>
    </w:p>
    <w:p w:rsidR="00A4003D" w:rsidRPr="002E675B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2E675B" w:rsidRDefault="00A4003D" w:rsidP="00A4003D">
      <w:pPr>
        <w:jc w:val="both"/>
        <w:rPr>
          <w:u w:val="single"/>
        </w:rPr>
      </w:pPr>
      <w:r w:rsidRPr="002E675B">
        <w:rPr>
          <w:u w:val="single"/>
        </w:rPr>
        <w:t>A határozatról értesülnek:</w:t>
      </w:r>
    </w:p>
    <w:p w:rsidR="00A4003D" w:rsidRPr="002E675B" w:rsidRDefault="00A4003D" w:rsidP="00A4003D">
      <w:pPr>
        <w:tabs>
          <w:tab w:val="left" w:pos="540"/>
        </w:tabs>
        <w:jc w:val="both"/>
      </w:pPr>
      <w:r w:rsidRPr="002E675B">
        <w:t>- Lesi Árpád polgármester</w:t>
      </w:r>
    </w:p>
    <w:p w:rsidR="00A4003D" w:rsidRPr="002E675B" w:rsidRDefault="00A4003D" w:rsidP="00A4003D">
      <w:pPr>
        <w:tabs>
          <w:tab w:val="left" w:pos="540"/>
        </w:tabs>
        <w:jc w:val="both"/>
      </w:pPr>
      <w:r w:rsidRPr="002E675B">
        <w:t>- Károlyi Mónika Katalin jegyző</w:t>
      </w:r>
    </w:p>
    <w:p w:rsidR="002E675B" w:rsidRPr="002E675B" w:rsidRDefault="002E675B" w:rsidP="00A4003D">
      <w:pPr>
        <w:tabs>
          <w:tab w:val="left" w:pos="540"/>
        </w:tabs>
        <w:jc w:val="both"/>
      </w:pPr>
      <w:r w:rsidRPr="002E675B">
        <w:t xml:space="preserve">- </w:t>
      </w:r>
      <w:proofErr w:type="spellStart"/>
      <w:r w:rsidRPr="002E675B">
        <w:t>Czégányné</w:t>
      </w:r>
      <w:proofErr w:type="spellEnd"/>
      <w:r w:rsidRPr="002E675B">
        <w:t xml:space="preserve"> Végh Erika kistérségi referens</w:t>
      </w:r>
    </w:p>
    <w:p w:rsidR="00A4003D" w:rsidRPr="002E675B" w:rsidRDefault="00A4003D" w:rsidP="00A4003D">
      <w:pPr>
        <w:tabs>
          <w:tab w:val="left" w:pos="540"/>
        </w:tabs>
        <w:jc w:val="both"/>
      </w:pPr>
      <w:r w:rsidRPr="002E675B">
        <w:t>- Irattár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2E675B" w:rsidRPr="002E675B" w:rsidRDefault="002E675B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2E675B" w:rsidRDefault="002E675B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 w:rsidRPr="002E675B">
        <w:rPr>
          <w:rFonts w:eastAsia="Lucida Sans Unicode"/>
        </w:rPr>
        <w:t>Kunszentmiklós, 2026</w:t>
      </w:r>
      <w:r w:rsidR="009373D6" w:rsidRPr="002E675B">
        <w:rPr>
          <w:rFonts w:eastAsia="Lucida Sans Unicode"/>
        </w:rPr>
        <w:t xml:space="preserve">. </w:t>
      </w:r>
      <w:r w:rsidRPr="002E675B">
        <w:rPr>
          <w:rFonts w:eastAsia="Lucida Sans Unicode"/>
        </w:rPr>
        <w:t>június 15</w:t>
      </w:r>
      <w:r w:rsidR="0049068C" w:rsidRPr="002E675B">
        <w:rPr>
          <w:rFonts w:eastAsia="Lucida Sans Unicode"/>
        </w:rPr>
        <w:t>.</w:t>
      </w:r>
    </w:p>
    <w:p w:rsidR="00A4003D" w:rsidRPr="002E675B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2E675B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2E675B">
        <w:rPr>
          <w:rFonts w:eastAsia="Lucida Sans Unicode"/>
        </w:rPr>
        <w:tab/>
        <w:t xml:space="preserve">  Lesi Árpád </w:t>
      </w:r>
    </w:p>
    <w:p w:rsidR="00A4003D" w:rsidRPr="002E675B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2E675B">
        <w:rPr>
          <w:rFonts w:eastAsia="Lucida Sans Unicode"/>
        </w:rPr>
        <w:tab/>
      </w:r>
      <w:r w:rsidR="009373D6" w:rsidRPr="002E675B">
        <w:rPr>
          <w:rFonts w:eastAsia="Lucida Sans Unicode"/>
        </w:rPr>
        <w:t xml:space="preserve">  </w:t>
      </w:r>
      <w:proofErr w:type="gramStart"/>
      <w:r w:rsidRPr="002E675B">
        <w:rPr>
          <w:rFonts w:eastAsia="Lucida Sans Unicode"/>
        </w:rPr>
        <w:t>polgármester</w:t>
      </w:r>
      <w:proofErr w:type="gramEnd"/>
    </w:p>
    <w:p w:rsidR="00A4003D" w:rsidRPr="002E675B" w:rsidRDefault="00A4003D" w:rsidP="00A4003D">
      <w:pPr>
        <w:jc w:val="both"/>
      </w:pPr>
    </w:p>
    <w:p w:rsidR="00DD6742" w:rsidRDefault="00DD6742">
      <w:pPr>
        <w:spacing w:after="200" w:line="276" w:lineRule="auto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br w:type="page"/>
      </w:r>
    </w:p>
    <w:p w:rsidR="00DD6742" w:rsidRDefault="00DD6742" w:rsidP="00DD6742">
      <w:pPr>
        <w:rPr>
          <w:sz w:val="26"/>
          <w:szCs w:val="26"/>
        </w:rPr>
      </w:pPr>
    </w:p>
    <w:p w:rsidR="00DD6742" w:rsidRDefault="00DD6742" w:rsidP="00DD6742">
      <w:pPr>
        <w:rPr>
          <w:sz w:val="26"/>
        </w:rPr>
      </w:pPr>
    </w:p>
    <w:p w:rsidR="00DD6742" w:rsidRDefault="00DD6742" w:rsidP="00DD6742">
      <w:pPr>
        <w:rPr>
          <w:sz w:val="26"/>
        </w:rPr>
      </w:pPr>
    </w:p>
    <w:p w:rsidR="00DD6742" w:rsidRDefault="00DD6742" w:rsidP="00DD6742">
      <w:pPr>
        <w:rPr>
          <w:sz w:val="26"/>
        </w:rPr>
      </w:pPr>
    </w:p>
    <w:p w:rsidR="00DD6742" w:rsidRDefault="00DD6742" w:rsidP="00DD6742">
      <w:pPr>
        <w:rPr>
          <w:sz w:val="26"/>
        </w:rPr>
      </w:pPr>
    </w:p>
    <w:p w:rsidR="00DD6742" w:rsidRDefault="00DD6742" w:rsidP="00DD6742">
      <w:pPr>
        <w:pStyle w:val="Cmsor1"/>
        <w:spacing w:after="120"/>
        <w:rPr>
          <w:rFonts w:ascii="Garamond" w:hAnsi="Garamond"/>
          <w:sz w:val="36"/>
          <w:szCs w:val="36"/>
        </w:rPr>
      </w:pPr>
      <w:r>
        <w:rPr>
          <w:rFonts w:ascii="Garamond" w:hAnsi="Garamond"/>
          <w:noProof/>
          <w:sz w:val="36"/>
          <w:szCs w:val="36"/>
        </w:rPr>
        <w:drawing>
          <wp:inline distT="0" distB="0" distL="0" distR="0">
            <wp:extent cx="2296795" cy="2055495"/>
            <wp:effectExtent l="0" t="0" r="8255" b="190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742" w:rsidRDefault="00DD6742" w:rsidP="00DD6742">
      <w:pPr>
        <w:pStyle w:val="Cmsor1"/>
        <w:spacing w:after="120"/>
        <w:rPr>
          <w:rFonts w:ascii="Garamond" w:hAnsi="Garamond"/>
          <w:sz w:val="36"/>
          <w:szCs w:val="36"/>
        </w:rPr>
      </w:pPr>
    </w:p>
    <w:p w:rsidR="00DD6742" w:rsidRDefault="00DD6742" w:rsidP="00DD6742">
      <w:pPr>
        <w:pStyle w:val="Cmsor1"/>
        <w:spacing w:after="120"/>
        <w:rPr>
          <w:rFonts w:ascii="Garamond" w:hAnsi="Garamond"/>
          <w:sz w:val="36"/>
          <w:szCs w:val="36"/>
        </w:rPr>
      </w:pPr>
    </w:p>
    <w:p w:rsidR="00DD6742" w:rsidRDefault="00DD6742" w:rsidP="00DD6742">
      <w:pPr>
        <w:pStyle w:val="Cmsor1"/>
        <w:spacing w:after="120"/>
        <w:rPr>
          <w:rFonts w:ascii="Garamond" w:hAnsi="Garamond"/>
          <w:sz w:val="36"/>
          <w:szCs w:val="36"/>
        </w:rPr>
      </w:pPr>
    </w:p>
    <w:p w:rsidR="00DD6742" w:rsidRDefault="00DD6742" w:rsidP="00DD6742">
      <w:pPr>
        <w:pStyle w:val="Cmsor1"/>
        <w:spacing w:after="120"/>
        <w:rPr>
          <w:rFonts w:ascii="Garamond" w:hAnsi="Garamond"/>
          <w:sz w:val="36"/>
          <w:szCs w:val="36"/>
        </w:rPr>
      </w:pPr>
    </w:p>
    <w:p w:rsidR="00DD6742" w:rsidRDefault="00DD6742" w:rsidP="00DD6742">
      <w:pPr>
        <w:pStyle w:val="Cmsor1"/>
        <w:spacing w:after="120"/>
        <w:rPr>
          <w:rFonts w:ascii="Garamond" w:hAnsi="Garamond"/>
          <w:sz w:val="36"/>
          <w:szCs w:val="36"/>
        </w:rPr>
      </w:pPr>
    </w:p>
    <w:p w:rsidR="00DD6742" w:rsidRDefault="00DD6742" w:rsidP="00DD6742">
      <w:pPr>
        <w:pStyle w:val="Cmsor1"/>
        <w:spacing w:after="120"/>
        <w:rPr>
          <w:rFonts w:ascii="Garamond" w:hAnsi="Garamond"/>
          <w:b/>
          <w:i/>
          <w:sz w:val="36"/>
          <w:szCs w:val="36"/>
        </w:rPr>
      </w:pPr>
      <w:r>
        <w:rPr>
          <w:rFonts w:ascii="Garamond" w:hAnsi="Garamond"/>
          <w:b/>
          <w:i/>
          <w:sz w:val="36"/>
          <w:szCs w:val="36"/>
        </w:rPr>
        <w:t>Fels</w:t>
      </w:r>
      <w:r>
        <w:rPr>
          <w:b/>
          <w:i/>
          <w:sz w:val="36"/>
          <w:szCs w:val="36"/>
        </w:rPr>
        <w:t>ő</w:t>
      </w:r>
      <w:r>
        <w:rPr>
          <w:rFonts w:ascii="Garamond" w:hAnsi="Garamond"/>
          <w:b/>
          <w:i/>
          <w:sz w:val="36"/>
          <w:szCs w:val="36"/>
        </w:rPr>
        <w:t xml:space="preserve">-Kiskunsági és </w:t>
      </w:r>
      <w:proofErr w:type="spellStart"/>
      <w:r>
        <w:rPr>
          <w:rFonts w:ascii="Garamond" w:hAnsi="Garamond"/>
          <w:b/>
          <w:i/>
          <w:sz w:val="36"/>
          <w:szCs w:val="36"/>
        </w:rPr>
        <w:t>Dunamelléki</w:t>
      </w:r>
      <w:proofErr w:type="spellEnd"/>
    </w:p>
    <w:p w:rsidR="00DD6742" w:rsidRDefault="00DD6742" w:rsidP="00DD6742">
      <w:pPr>
        <w:spacing w:after="120"/>
        <w:jc w:val="center"/>
        <w:rPr>
          <w:rFonts w:ascii="Garamond" w:hAnsi="Garamond"/>
          <w:b/>
          <w:i/>
          <w:sz w:val="36"/>
          <w:szCs w:val="36"/>
        </w:rPr>
      </w:pPr>
      <w:r>
        <w:rPr>
          <w:rFonts w:ascii="Garamond" w:hAnsi="Garamond"/>
          <w:b/>
          <w:i/>
          <w:sz w:val="36"/>
          <w:szCs w:val="36"/>
        </w:rPr>
        <w:t>Többcélú Kistérségi Társulás</w:t>
      </w:r>
    </w:p>
    <w:p w:rsidR="00DD6742" w:rsidRDefault="00DD6742" w:rsidP="00DD6742">
      <w:pPr>
        <w:spacing w:after="120"/>
        <w:jc w:val="center"/>
        <w:rPr>
          <w:rFonts w:ascii="Garamond" w:hAnsi="Garamond"/>
          <w:b/>
          <w:i/>
          <w:sz w:val="36"/>
          <w:szCs w:val="36"/>
        </w:rPr>
      </w:pPr>
    </w:p>
    <w:p w:rsidR="00DD6742" w:rsidRDefault="00DD6742" w:rsidP="00DD6742">
      <w:pPr>
        <w:spacing w:after="120"/>
        <w:jc w:val="center"/>
        <w:rPr>
          <w:rFonts w:ascii="Garamond" w:hAnsi="Garamond"/>
          <w:b/>
          <w:i/>
          <w:sz w:val="36"/>
          <w:szCs w:val="36"/>
        </w:rPr>
      </w:pPr>
    </w:p>
    <w:p w:rsidR="00DD6742" w:rsidRDefault="00DD6742" w:rsidP="00DD6742">
      <w:pPr>
        <w:spacing w:after="120"/>
        <w:jc w:val="center"/>
        <w:rPr>
          <w:rFonts w:ascii="Garamond" w:hAnsi="Garamond"/>
          <w:b/>
          <w:i/>
          <w:sz w:val="36"/>
          <w:szCs w:val="36"/>
        </w:rPr>
      </w:pPr>
      <w:r>
        <w:rPr>
          <w:rFonts w:ascii="Garamond" w:hAnsi="Garamond"/>
          <w:b/>
          <w:i/>
          <w:sz w:val="36"/>
          <w:szCs w:val="36"/>
        </w:rPr>
        <w:t>Társulási Megállapodása</w:t>
      </w:r>
    </w:p>
    <w:p w:rsidR="00DD6742" w:rsidRDefault="00DD6742" w:rsidP="00DD6742">
      <w:pPr>
        <w:spacing w:after="120"/>
        <w:jc w:val="center"/>
        <w:rPr>
          <w:rFonts w:ascii="Garamond" w:hAnsi="Garamond"/>
          <w:b/>
          <w:i/>
          <w:sz w:val="36"/>
          <w:szCs w:val="36"/>
        </w:rPr>
      </w:pPr>
    </w:p>
    <w:p w:rsidR="00DD6742" w:rsidRDefault="00DD6742" w:rsidP="00DD6742">
      <w:pPr>
        <w:spacing w:after="120"/>
        <w:jc w:val="center"/>
        <w:rPr>
          <w:rFonts w:ascii="Garamond" w:hAnsi="Garamond"/>
        </w:rPr>
      </w:pPr>
    </w:p>
    <w:p w:rsidR="00DD6742" w:rsidRDefault="00DD6742" w:rsidP="00DD6742">
      <w:pPr>
        <w:spacing w:after="120"/>
        <w:jc w:val="center"/>
        <w:rPr>
          <w:rFonts w:ascii="Garamond" w:hAnsi="Garamond"/>
        </w:rPr>
      </w:pPr>
    </w:p>
    <w:p w:rsidR="00DD6742" w:rsidRDefault="00DD6742" w:rsidP="00DD6742">
      <w:pPr>
        <w:autoSpaceDE w:val="0"/>
        <w:autoSpaceDN w:val="0"/>
        <w:adjustRightInd w:val="0"/>
        <w:spacing w:after="120"/>
        <w:jc w:val="both"/>
        <w:rPr>
          <w:rFonts w:ascii="Garamond" w:hAnsi="Garamond" w:cs="TimesNewRomanPS-ItalicMT"/>
          <w:iCs/>
        </w:rPr>
      </w:pPr>
      <w:r>
        <w:rPr>
          <w:rFonts w:ascii="Garamond" w:hAnsi="Garamond"/>
        </w:rPr>
        <w:t xml:space="preserve">A Felső-Kiskunsági és </w:t>
      </w:r>
      <w:proofErr w:type="spellStart"/>
      <w:r>
        <w:rPr>
          <w:rFonts w:ascii="Garamond" w:hAnsi="Garamond"/>
        </w:rPr>
        <w:t>Dunamelléki</w:t>
      </w:r>
      <w:proofErr w:type="spellEnd"/>
      <w:r>
        <w:rPr>
          <w:rFonts w:ascii="Garamond" w:hAnsi="Garamond"/>
        </w:rPr>
        <w:t xml:space="preserve"> Többcélú Kistérségi Társulás a helyi önkormányzatokról szóló 1990. évi LXV. törvény, a települési önkormányzatok többcélú kistérségi társulásairól szóló 2004. évi CVII. törvény, a területfejlesztésről és a területrendezésről szóló 1996. évi XXI. törvény, valamint a helyi önkormányzatok társulásairól és együttműködéséről szóló 1997. évi CXXXV. törvény felhatalmazás alapján jött létre. A Társulási Megállapodás 2004. július 28. napján lépett hatályba. Magyarország helyi önkormányzatairól szóló 2011. évi CLXXXIX. törvény (a továbbiakban: </w:t>
      </w:r>
      <w:proofErr w:type="spellStart"/>
      <w:r>
        <w:rPr>
          <w:rFonts w:ascii="Garamond" w:hAnsi="Garamond"/>
        </w:rPr>
        <w:t>Mötv</w:t>
      </w:r>
      <w:proofErr w:type="spellEnd"/>
      <w:r>
        <w:rPr>
          <w:rFonts w:ascii="Garamond" w:hAnsi="Garamond"/>
        </w:rPr>
        <w:t>.)</w:t>
      </w:r>
      <w:r>
        <w:rPr>
          <w:rFonts w:ascii="Garamond" w:hAnsi="Garamond" w:cs="TimesNewRomanPSMT"/>
        </w:rPr>
        <w:t xml:space="preserve"> IV. fejezete - 89-95.§ - rendelkezik az önkormányzatok társulásának szabályairól, amely 2013. január 1. napján lépett hatályba. Az </w:t>
      </w:r>
      <w:proofErr w:type="spellStart"/>
      <w:r>
        <w:rPr>
          <w:rFonts w:ascii="Garamond" w:hAnsi="Garamond" w:cs="TimesNewRomanPSMT"/>
        </w:rPr>
        <w:t>Mötv</w:t>
      </w:r>
      <w:proofErr w:type="spellEnd"/>
      <w:r>
        <w:rPr>
          <w:rFonts w:ascii="Garamond" w:hAnsi="Garamond" w:cs="TimesNewRomanPSMT"/>
        </w:rPr>
        <w:t>. átmeneti rendelkezései között szereplő 146. § (1) bekezdése előírja, hogy „</w:t>
      </w:r>
      <w:proofErr w:type="gramStart"/>
      <w:r>
        <w:rPr>
          <w:rFonts w:ascii="Garamond" w:hAnsi="Garamond" w:cs="TimesNewRomanPS-ItalicMT"/>
          <w:iCs/>
        </w:rPr>
        <w:t>A</w:t>
      </w:r>
      <w:proofErr w:type="gramEnd"/>
      <w:r>
        <w:rPr>
          <w:rFonts w:ascii="Garamond" w:hAnsi="Garamond" w:cs="TimesNewRomanPS-ItalicMT"/>
          <w:iCs/>
        </w:rPr>
        <w:t xml:space="preserve"> törvény hatályba lépése előtt kötött önkormányzati társulási megállapodásokat a képviselő-testületek felülvizsgálják és e törvény rendelkezéseinek </w:t>
      </w:r>
      <w:proofErr w:type="gramStart"/>
      <w:r>
        <w:rPr>
          <w:rFonts w:ascii="Garamond" w:hAnsi="Garamond" w:cs="TimesNewRomanPS-ItalicMT"/>
          <w:iCs/>
        </w:rPr>
        <w:t>megfelelően</w:t>
      </w:r>
      <w:proofErr w:type="gramEnd"/>
      <w:r>
        <w:rPr>
          <w:rFonts w:ascii="Garamond" w:hAnsi="Garamond" w:cs="TimesNewRomanPS-ItalicMT"/>
          <w:iCs/>
        </w:rPr>
        <w:t xml:space="preserve"> módosítják e törvény hatályba lépését követő hat hónapon belül.”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both"/>
        <w:rPr>
          <w:rFonts w:ascii="Garamond" w:hAnsi="Garamond" w:cs="TimesNewRomanPS-ItalicMT"/>
          <w:iCs/>
        </w:rPr>
      </w:pPr>
      <w:bookmarkStart w:id="0" w:name="_GoBack"/>
      <w:bookmarkEnd w:id="0"/>
      <w:r>
        <w:rPr>
          <w:rFonts w:ascii="Garamond" w:hAnsi="Garamond" w:cs="TimesNewRomanPS-ItalicMT"/>
          <w:iCs/>
        </w:rPr>
        <w:lastRenderedPageBreak/>
        <w:t xml:space="preserve">A fentiek figyelembevételével került sor a </w:t>
      </w:r>
      <w:r>
        <w:rPr>
          <w:rFonts w:ascii="Garamond" w:hAnsi="Garamond"/>
        </w:rPr>
        <w:t xml:space="preserve">Felső-Kiskunsági és </w:t>
      </w:r>
      <w:proofErr w:type="spellStart"/>
      <w:r>
        <w:rPr>
          <w:rFonts w:ascii="Garamond" w:hAnsi="Garamond"/>
        </w:rPr>
        <w:t>Dunamelléki</w:t>
      </w:r>
      <w:proofErr w:type="spellEnd"/>
      <w:r>
        <w:rPr>
          <w:rFonts w:ascii="Garamond" w:hAnsi="Garamond"/>
        </w:rPr>
        <w:t xml:space="preserve"> Többcélú Kistérségi Társulás Társulási Megállapodásának</w:t>
      </w:r>
      <w:r>
        <w:rPr>
          <w:rFonts w:ascii="Garamond" w:hAnsi="Garamond" w:cs="TimesNewRomanPS-ItalicMT"/>
          <w:iCs/>
        </w:rPr>
        <w:t xml:space="preserve"> felülvizsgálatára. </w:t>
      </w:r>
    </w:p>
    <w:p w:rsidR="00DD6742" w:rsidRDefault="00DD6742" w:rsidP="00DD6742">
      <w:pPr>
        <w:pStyle w:val="Default"/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megállapodás I/2.) pontjában részletesen megjelölt önkormányzatok az Alaptörvény 32. cikk (1) bekezdés k) pontjában, Az </w:t>
      </w:r>
      <w:proofErr w:type="spellStart"/>
      <w:r>
        <w:rPr>
          <w:rFonts w:ascii="Garamond" w:hAnsi="Garamond"/>
        </w:rPr>
        <w:t>Mötv</w:t>
      </w:r>
      <w:proofErr w:type="spellEnd"/>
      <w:r>
        <w:rPr>
          <w:rFonts w:ascii="Garamond" w:hAnsi="Garamond"/>
        </w:rPr>
        <w:t xml:space="preserve">. 87. §. alapján az </w:t>
      </w:r>
      <w:proofErr w:type="spellStart"/>
      <w:r>
        <w:rPr>
          <w:rFonts w:ascii="Garamond" w:hAnsi="Garamond"/>
        </w:rPr>
        <w:t>Mötv</w:t>
      </w:r>
      <w:proofErr w:type="spellEnd"/>
      <w:r>
        <w:rPr>
          <w:rFonts w:ascii="Garamond" w:hAnsi="Garamond"/>
        </w:rPr>
        <w:t xml:space="preserve">. 13. §. (1) bekezdés 8. pontjában meghatározott </w:t>
      </w:r>
      <w:r>
        <w:rPr>
          <w:rFonts w:ascii="Garamond" w:hAnsi="Garamond" w:cs="BookmanOldStyle,Bold"/>
          <w:b/>
          <w:bCs/>
        </w:rPr>
        <w:t xml:space="preserve">„szociális, gyermekjóléti szolgáltatások és ellátások” </w:t>
      </w:r>
      <w:r>
        <w:rPr>
          <w:rFonts w:ascii="Garamond" w:hAnsi="Garamond"/>
        </w:rPr>
        <w:t xml:space="preserve">közszolgáltatások magas szakmai színvonalon történő feladatellátása ellátása céljából a Felső-Kiskunsági és </w:t>
      </w:r>
      <w:proofErr w:type="spellStart"/>
      <w:r>
        <w:rPr>
          <w:rFonts w:ascii="Garamond" w:hAnsi="Garamond"/>
        </w:rPr>
        <w:t>Dunamelléki</w:t>
      </w:r>
      <w:proofErr w:type="spellEnd"/>
      <w:r>
        <w:rPr>
          <w:rFonts w:ascii="Garamond" w:hAnsi="Garamond"/>
        </w:rPr>
        <w:t xml:space="preserve"> Többcélú Kistérségi Társulás önkormányzatai egyenjogúságuk tiszteletben tartásával, a kölcsönös előnyök és az arányos teherviselés alapján Társulási Megállapodást kötnek az alábbi feltételekkel. </w:t>
      </w:r>
    </w:p>
    <w:p w:rsidR="00DD6742" w:rsidRDefault="00DD6742" w:rsidP="00DD6742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DD6742" w:rsidRDefault="00DD6742" w:rsidP="00DD6742">
      <w:pPr>
        <w:pStyle w:val="Szvegtrzs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I. ÁLTALÁNOS RENDELKEZÉSEK</w:t>
      </w:r>
    </w:p>
    <w:p w:rsidR="00DD6742" w:rsidRDefault="00DD6742" w:rsidP="00DD6742">
      <w:pPr>
        <w:pStyle w:val="Default"/>
        <w:numPr>
          <w:ilvl w:val="0"/>
          <w:numId w:val="20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color w:val="auto"/>
        </w:rPr>
        <w:t>A társulás neve:</w:t>
      </w:r>
      <w:r>
        <w:rPr>
          <w:rFonts w:ascii="Garamond" w:hAnsi="Garamond"/>
          <w:color w:val="auto"/>
        </w:rPr>
        <w:t xml:space="preserve"> </w:t>
      </w:r>
      <w:r>
        <w:rPr>
          <w:rFonts w:ascii="Garamond" w:hAnsi="Garamond"/>
        </w:rPr>
        <w:t xml:space="preserve">Felső-Kiskunsági és </w:t>
      </w:r>
      <w:proofErr w:type="spellStart"/>
      <w:r>
        <w:rPr>
          <w:rFonts w:ascii="Garamond" w:hAnsi="Garamond"/>
        </w:rPr>
        <w:t>Dunamelléki</w:t>
      </w:r>
      <w:proofErr w:type="spellEnd"/>
      <w:r>
        <w:rPr>
          <w:rFonts w:ascii="Garamond" w:hAnsi="Garamond"/>
        </w:rPr>
        <w:t xml:space="preserve"> Többcélú Kistérségi Társulás </w:t>
      </w:r>
      <w:r>
        <w:rPr>
          <w:rFonts w:ascii="Garamond" w:hAnsi="Garamond"/>
        </w:rPr>
        <w:br/>
        <w:t>(a továbbiakban: Társulás)</w:t>
      </w:r>
    </w:p>
    <w:p w:rsidR="00DD6742" w:rsidRDefault="00DD6742" w:rsidP="00DD6742">
      <w:pPr>
        <w:pStyle w:val="Default"/>
        <w:spacing w:after="120"/>
        <w:ind w:left="360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color w:val="auto"/>
        </w:rPr>
        <w:t>A Társulás székhelye:</w:t>
      </w:r>
      <w:r>
        <w:rPr>
          <w:rFonts w:ascii="Garamond" w:hAnsi="Garamond"/>
          <w:color w:val="auto"/>
        </w:rPr>
        <w:t xml:space="preserve"> 6090 Kunszentmiklós, Damjanich u 17/D. </w:t>
      </w:r>
    </w:p>
    <w:p w:rsidR="00DD6742" w:rsidRDefault="00DD6742" w:rsidP="00DD6742">
      <w:pPr>
        <w:pStyle w:val="Default"/>
        <w:numPr>
          <w:ilvl w:val="0"/>
          <w:numId w:val="20"/>
        </w:numPr>
        <w:spacing w:after="120"/>
        <w:jc w:val="both"/>
        <w:rPr>
          <w:rFonts w:ascii="Garamond" w:hAnsi="Garamond"/>
          <w:b/>
          <w:color w:val="auto"/>
        </w:rPr>
      </w:pPr>
      <w:r>
        <w:rPr>
          <w:rFonts w:ascii="Garamond" w:hAnsi="Garamond"/>
          <w:b/>
          <w:color w:val="auto"/>
        </w:rPr>
        <w:t>A Társulás tagjainak neve, székhelye, képviselője: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bCs/>
          <w:color w:val="auto"/>
        </w:rPr>
        <w:t xml:space="preserve">Apostag Község Önkormányzata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(székhelye: 6088 Apostag, Kossuth L. u. 1.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Képviseli: Zakar Zoltán János polgármester)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bCs/>
          <w:color w:val="auto"/>
        </w:rPr>
        <w:t>Dunaegyháza Község Önkormányzata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(székhelye: 6323 Dunaegyháza, Mikszáth K. </w:t>
      </w:r>
      <w:proofErr w:type="gramStart"/>
      <w:r>
        <w:rPr>
          <w:rFonts w:ascii="Garamond" w:hAnsi="Garamond"/>
          <w:color w:val="auto"/>
        </w:rPr>
        <w:t>u.</w:t>
      </w:r>
      <w:proofErr w:type="gramEnd"/>
      <w:r>
        <w:rPr>
          <w:rFonts w:ascii="Garamond" w:hAnsi="Garamond"/>
          <w:color w:val="auto"/>
        </w:rPr>
        <w:t xml:space="preserve"> 25.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Képviseli: </w:t>
      </w:r>
      <w:proofErr w:type="spellStart"/>
      <w:r>
        <w:rPr>
          <w:color w:val="auto"/>
        </w:rPr>
        <w:t>Árizs-Agárdi</w:t>
      </w:r>
      <w:proofErr w:type="spellEnd"/>
      <w:r>
        <w:rPr>
          <w:color w:val="auto"/>
        </w:rPr>
        <w:t xml:space="preserve"> Bernadett</w:t>
      </w:r>
      <w:r>
        <w:rPr>
          <w:rFonts w:ascii="Garamond" w:hAnsi="Garamond"/>
          <w:color w:val="auto"/>
        </w:rPr>
        <w:t xml:space="preserve"> polgármester)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bCs/>
          <w:color w:val="auto"/>
        </w:rPr>
        <w:t xml:space="preserve">Dunavecse Város Önkormányzata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(székhelye: 6087 Dunavecse, Fő u. 43.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proofErr w:type="gramStart"/>
      <w:r>
        <w:rPr>
          <w:rFonts w:ascii="Garamond" w:hAnsi="Garamond"/>
          <w:color w:val="auto"/>
        </w:rPr>
        <w:t>képviseli</w:t>
      </w:r>
      <w:proofErr w:type="gramEnd"/>
      <w:r>
        <w:rPr>
          <w:rFonts w:ascii="Garamond" w:hAnsi="Garamond"/>
          <w:color w:val="auto"/>
        </w:rPr>
        <w:t xml:space="preserve">: Vörös Sándor polgármester)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bCs/>
          <w:color w:val="auto"/>
        </w:rPr>
        <w:t xml:space="preserve">Kunadacs Község Önkormányzata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(székhelye: 6097 Kunadacs, Rákóczi u. 2.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proofErr w:type="gramStart"/>
      <w:r>
        <w:rPr>
          <w:rFonts w:ascii="Garamond" w:hAnsi="Garamond"/>
          <w:color w:val="auto"/>
        </w:rPr>
        <w:t>képviseli</w:t>
      </w:r>
      <w:proofErr w:type="gramEnd"/>
      <w:r>
        <w:rPr>
          <w:rFonts w:ascii="Garamond" w:hAnsi="Garamond"/>
          <w:color w:val="auto"/>
        </w:rPr>
        <w:t xml:space="preserve">: Farkas Ildikó polgármester)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bCs/>
          <w:color w:val="auto"/>
        </w:rPr>
        <w:t xml:space="preserve">Kunpeszér Község Önkormányzata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(székhelye: 6096 Kunpeszér, Béke utca 8.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proofErr w:type="gramStart"/>
      <w:r>
        <w:rPr>
          <w:rFonts w:ascii="Garamond" w:hAnsi="Garamond"/>
          <w:color w:val="auto"/>
        </w:rPr>
        <w:t>képviseli</w:t>
      </w:r>
      <w:proofErr w:type="gramEnd"/>
      <w:r>
        <w:rPr>
          <w:rFonts w:ascii="Garamond" w:hAnsi="Garamond"/>
          <w:color w:val="auto"/>
        </w:rPr>
        <w:t xml:space="preserve">: Varga Attila polgármester)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bCs/>
          <w:color w:val="auto"/>
        </w:rPr>
        <w:t>Kunszentmiklós Város Önkormányzata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(székhelye: 6090 Kunszentmiklós, Kálvin tér 12</w:t>
      </w:r>
      <w:proofErr w:type="gramStart"/>
      <w:r>
        <w:rPr>
          <w:rFonts w:ascii="Garamond" w:hAnsi="Garamond"/>
          <w:color w:val="auto"/>
        </w:rPr>
        <w:t>.,</w:t>
      </w:r>
      <w:proofErr w:type="gramEnd"/>
      <w:r>
        <w:rPr>
          <w:rFonts w:ascii="Garamond" w:hAnsi="Garamond"/>
          <w:color w:val="auto"/>
        </w:rPr>
        <w:t xml:space="preserve">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proofErr w:type="gramStart"/>
      <w:r>
        <w:rPr>
          <w:rFonts w:ascii="Garamond" w:hAnsi="Garamond"/>
          <w:color w:val="auto"/>
        </w:rPr>
        <w:t>képviseli</w:t>
      </w:r>
      <w:proofErr w:type="gramEnd"/>
      <w:r>
        <w:rPr>
          <w:rFonts w:ascii="Garamond" w:hAnsi="Garamond"/>
          <w:color w:val="auto"/>
        </w:rPr>
        <w:t>: Lesi Árpád polgármester),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bCs/>
          <w:color w:val="auto"/>
        </w:rPr>
        <w:t xml:space="preserve">Szabadszállás Város Önkormányzata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(székhelye: 6080 Szabadszállás, Kálvin tér 1.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proofErr w:type="gramStart"/>
      <w:r>
        <w:rPr>
          <w:rFonts w:ascii="Garamond" w:hAnsi="Garamond"/>
          <w:color w:val="auto"/>
        </w:rPr>
        <w:t>képviseli</w:t>
      </w:r>
      <w:proofErr w:type="gramEnd"/>
      <w:r>
        <w:rPr>
          <w:rFonts w:ascii="Garamond" w:hAnsi="Garamond"/>
          <w:color w:val="auto"/>
        </w:rPr>
        <w:t xml:space="preserve">: Darabos József polgármester)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color w:val="auto"/>
        </w:rPr>
        <w:t>Szalkszentmárton</w:t>
      </w:r>
      <w:r>
        <w:rPr>
          <w:rFonts w:ascii="Garamond" w:hAnsi="Garamond"/>
          <w:color w:val="auto"/>
        </w:rPr>
        <w:t xml:space="preserve"> </w:t>
      </w:r>
      <w:r>
        <w:rPr>
          <w:rFonts w:ascii="Garamond" w:hAnsi="Garamond"/>
          <w:b/>
          <w:bCs/>
          <w:color w:val="auto"/>
        </w:rPr>
        <w:t xml:space="preserve">Község Önkormányzata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(székhelye: 6086 Szalkszentmárton, Jókai u. 2.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Képviseli: Gulyásné Horváth Tünde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color w:val="auto"/>
        </w:rPr>
        <w:t>Tass</w:t>
      </w:r>
      <w:r>
        <w:rPr>
          <w:rFonts w:ascii="Garamond" w:hAnsi="Garamond"/>
          <w:color w:val="auto"/>
        </w:rPr>
        <w:t xml:space="preserve"> </w:t>
      </w:r>
      <w:r>
        <w:rPr>
          <w:rFonts w:ascii="Garamond" w:hAnsi="Garamond"/>
          <w:b/>
          <w:bCs/>
          <w:color w:val="auto"/>
        </w:rPr>
        <w:t xml:space="preserve">Község Önkormányzata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(székhelye: 6098 Tass, Széchenyi u. 48.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proofErr w:type="gramStart"/>
      <w:r>
        <w:rPr>
          <w:rFonts w:ascii="Garamond" w:hAnsi="Garamond"/>
          <w:color w:val="auto"/>
        </w:rPr>
        <w:lastRenderedPageBreak/>
        <w:t>képviseli</w:t>
      </w:r>
      <w:proofErr w:type="gramEnd"/>
      <w:r>
        <w:rPr>
          <w:rFonts w:ascii="Garamond" w:hAnsi="Garamond"/>
          <w:color w:val="auto"/>
        </w:rPr>
        <w:t xml:space="preserve">: Németh Gábor polgármester)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color w:val="auto"/>
        </w:rPr>
        <w:t>Újsolt</w:t>
      </w:r>
      <w:r>
        <w:rPr>
          <w:rFonts w:ascii="Garamond" w:hAnsi="Garamond"/>
          <w:color w:val="auto"/>
        </w:rPr>
        <w:t xml:space="preserve"> </w:t>
      </w:r>
      <w:r>
        <w:rPr>
          <w:rFonts w:ascii="Garamond" w:hAnsi="Garamond"/>
          <w:b/>
          <w:bCs/>
          <w:color w:val="auto"/>
        </w:rPr>
        <w:t xml:space="preserve">Község Önkormányzata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(székhelye: 6321 Újsolt, Petőfi S. </w:t>
      </w:r>
      <w:proofErr w:type="gramStart"/>
      <w:r>
        <w:rPr>
          <w:rFonts w:ascii="Garamond" w:hAnsi="Garamond"/>
          <w:color w:val="auto"/>
        </w:rPr>
        <w:t>u.</w:t>
      </w:r>
      <w:proofErr w:type="gramEnd"/>
      <w:r>
        <w:rPr>
          <w:rFonts w:ascii="Garamond" w:hAnsi="Garamond"/>
          <w:color w:val="auto"/>
        </w:rPr>
        <w:t xml:space="preserve"> 3.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proofErr w:type="gramStart"/>
      <w:r>
        <w:rPr>
          <w:rFonts w:ascii="Garamond" w:hAnsi="Garamond"/>
          <w:color w:val="auto"/>
        </w:rPr>
        <w:t>képviseli</w:t>
      </w:r>
      <w:proofErr w:type="gramEnd"/>
      <w:r>
        <w:rPr>
          <w:rFonts w:ascii="Garamond" w:hAnsi="Garamond"/>
          <w:color w:val="auto"/>
        </w:rPr>
        <w:t xml:space="preserve">: </w:t>
      </w:r>
      <w:r>
        <w:rPr>
          <w:color w:val="auto"/>
        </w:rPr>
        <w:t>Gergelyné Mészáros Renáta</w:t>
      </w:r>
      <w:r>
        <w:rPr>
          <w:rFonts w:ascii="Garamond" w:hAnsi="Garamond"/>
          <w:color w:val="auto"/>
        </w:rPr>
        <w:t xml:space="preserve"> polgármester)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</w:p>
    <w:p w:rsidR="00DD6742" w:rsidRDefault="00DD6742" w:rsidP="00DD6742">
      <w:pPr>
        <w:pStyle w:val="Default"/>
        <w:numPr>
          <w:ilvl w:val="0"/>
          <w:numId w:val="20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color w:val="auto"/>
        </w:rPr>
        <w:t>A Társulás lakosságszáma:</w:t>
      </w:r>
      <w:r>
        <w:rPr>
          <w:rFonts w:ascii="Garamond" w:hAnsi="Garamond"/>
          <w:color w:val="auto"/>
        </w:rPr>
        <w:t xml:space="preserve"> </w:t>
      </w:r>
      <w:r>
        <w:rPr>
          <w:rFonts w:ascii="Garamond" w:hAnsi="Garamond"/>
        </w:rPr>
        <w:t xml:space="preserve">a helyi önkormányzati képviselők és polgármesterek </w:t>
      </w:r>
      <w:r>
        <w:rPr>
          <w:rFonts w:ascii="Garamond" w:hAnsi="Garamond"/>
          <w:color w:val="auto"/>
        </w:rPr>
        <w:t xml:space="preserve">választásáról szóló törvényben meghatározottak alapján </w:t>
      </w:r>
      <w:r>
        <w:rPr>
          <w:rFonts w:ascii="Garamond" w:hAnsi="Garamond"/>
          <w:color w:val="FF0000"/>
        </w:rPr>
        <w:t xml:space="preserve">30 551 </w:t>
      </w:r>
      <w:r>
        <w:rPr>
          <w:rFonts w:ascii="Garamond" w:hAnsi="Garamond"/>
          <w:color w:val="auto"/>
        </w:rPr>
        <w:t xml:space="preserve">fő (a Társuláshoz tartozó települések a Társulási Megállapodás mellékletében részletezettek szerint) </w:t>
      </w:r>
    </w:p>
    <w:p w:rsidR="00DD6742" w:rsidRDefault="00DD6742" w:rsidP="00DD6742">
      <w:pPr>
        <w:pStyle w:val="Default"/>
        <w:numPr>
          <w:ilvl w:val="0"/>
          <w:numId w:val="20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b/>
          <w:color w:val="auto"/>
        </w:rPr>
        <w:t>A Társulás működési területe:</w:t>
      </w:r>
      <w:r>
        <w:rPr>
          <w:rFonts w:ascii="Garamond" w:hAnsi="Garamond"/>
          <w:color w:val="auto"/>
        </w:rPr>
        <w:t xml:space="preserve"> a társuláshoz tartozó települési önkormányzatok közigazgatási területe. </w:t>
      </w:r>
    </w:p>
    <w:p w:rsidR="00DD6742" w:rsidRDefault="00DD6742" w:rsidP="00DD6742">
      <w:pPr>
        <w:pStyle w:val="Default"/>
        <w:numPr>
          <w:ilvl w:val="0"/>
          <w:numId w:val="20"/>
        </w:numPr>
        <w:spacing w:after="120"/>
        <w:jc w:val="both"/>
        <w:rPr>
          <w:rFonts w:ascii="Garamond" w:hAnsi="Garamond"/>
          <w:b/>
          <w:color w:val="auto"/>
        </w:rPr>
      </w:pPr>
      <w:r>
        <w:rPr>
          <w:rFonts w:ascii="Garamond" w:hAnsi="Garamond"/>
          <w:b/>
          <w:color w:val="auto"/>
        </w:rPr>
        <w:t xml:space="preserve">A Társulás jogállása: </w:t>
      </w:r>
    </w:p>
    <w:p w:rsidR="00DD6742" w:rsidRDefault="00DD6742" w:rsidP="00DD6742">
      <w:pPr>
        <w:pStyle w:val="Default"/>
        <w:spacing w:after="120"/>
        <w:ind w:left="360"/>
        <w:jc w:val="both"/>
        <w:rPr>
          <w:rFonts w:ascii="Garamond" w:hAnsi="Garamond"/>
          <w:color w:val="auto"/>
        </w:rPr>
      </w:pPr>
      <w:proofErr w:type="gramStart"/>
      <w:r>
        <w:rPr>
          <w:rFonts w:ascii="Garamond" w:hAnsi="Garamond"/>
          <w:iCs/>
          <w:color w:val="auto"/>
        </w:rPr>
        <w:t>a</w:t>
      </w:r>
      <w:proofErr w:type="gramEnd"/>
      <w:r>
        <w:rPr>
          <w:rFonts w:ascii="Garamond" w:hAnsi="Garamond"/>
          <w:iCs/>
          <w:color w:val="auto"/>
        </w:rPr>
        <w:t xml:space="preserve">) Önálló jogi személyiséggel rendelkező 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57"/>
        <w:rPr>
          <w:rFonts w:ascii="Garamond" w:hAnsi="Garamond" w:cs="BookmanOldStyle"/>
        </w:rPr>
      </w:pPr>
      <w:r>
        <w:rPr>
          <w:rFonts w:ascii="Garamond" w:hAnsi="Garamond"/>
        </w:rPr>
        <w:t xml:space="preserve">b) </w:t>
      </w:r>
      <w:r>
        <w:rPr>
          <w:rFonts w:ascii="Garamond" w:hAnsi="Garamond" w:cs="BookmanOldStyle"/>
        </w:rPr>
        <w:t>Költségvetési szervnek nem minősülő törzskönyvi jogi személy.</w:t>
      </w:r>
    </w:p>
    <w:p w:rsidR="00DD6742" w:rsidRDefault="00DD6742" w:rsidP="00DD6742">
      <w:pPr>
        <w:pStyle w:val="Default"/>
        <w:numPr>
          <w:ilvl w:val="0"/>
          <w:numId w:val="20"/>
        </w:numPr>
        <w:spacing w:after="120"/>
        <w:ind w:left="357"/>
        <w:jc w:val="both"/>
        <w:rPr>
          <w:rFonts w:ascii="Garamond" w:hAnsi="Garamond"/>
        </w:rPr>
      </w:pPr>
      <w:r>
        <w:rPr>
          <w:rFonts w:ascii="Garamond" w:hAnsi="Garamond"/>
          <w:b/>
        </w:rPr>
        <w:t xml:space="preserve">A Társulás által ellátott feladat- és hatáskörök, valamint a nem minden tag részére történő feladatellátás módja: </w:t>
      </w:r>
    </w:p>
    <w:p w:rsidR="00DD6742" w:rsidRDefault="00DD6742" w:rsidP="00DD6742">
      <w:pPr>
        <w:numPr>
          <w:ilvl w:val="1"/>
          <w:numId w:val="20"/>
        </w:numPr>
        <w:tabs>
          <w:tab w:val="num" w:pos="720"/>
        </w:tabs>
        <w:autoSpaceDE w:val="0"/>
        <w:autoSpaceDN w:val="0"/>
        <w:adjustRightInd w:val="0"/>
        <w:spacing w:after="120"/>
        <w:ind w:left="7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szociális igazgatásról és szociális ellátásokról szóló 1993. évi III. törvény</w:t>
      </w:r>
      <w:r>
        <w:rPr>
          <w:rFonts w:ascii="Garamond" w:hAnsi="Garamond" w:cs="BookmanOldStyle"/>
        </w:rPr>
        <w:br/>
        <w:t>(a továbbiakban: Szt.) 62. §</w:t>
      </w:r>
      <w:proofErr w:type="spellStart"/>
      <w:r>
        <w:rPr>
          <w:rFonts w:ascii="Garamond" w:hAnsi="Garamond" w:cs="BookmanOldStyle"/>
        </w:rPr>
        <w:t>-ában</w:t>
      </w:r>
      <w:proofErr w:type="spellEnd"/>
      <w:r>
        <w:rPr>
          <w:rFonts w:ascii="Garamond" w:hAnsi="Garamond" w:cs="BookmanOldStyle"/>
        </w:rPr>
        <w:t xml:space="preserve"> meghatározott étkeztetés</w:t>
      </w:r>
    </w:p>
    <w:p w:rsidR="00DD6742" w:rsidRDefault="00DD6742" w:rsidP="00DD6742">
      <w:pPr>
        <w:numPr>
          <w:ilvl w:val="1"/>
          <w:numId w:val="20"/>
        </w:numPr>
        <w:tabs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Garamond" w:hAnsi="Garamond" w:cs="BookmanOldStyle"/>
        </w:rPr>
      </w:pPr>
      <w:r>
        <w:rPr>
          <w:rFonts w:ascii="Garamond" w:hAnsi="Garamond" w:cs="BookmanOldStyle"/>
        </w:rPr>
        <w:t>Szt. 63. §</w:t>
      </w:r>
      <w:proofErr w:type="spellStart"/>
      <w:r>
        <w:rPr>
          <w:rFonts w:ascii="Garamond" w:hAnsi="Garamond" w:cs="BookmanOldStyle"/>
        </w:rPr>
        <w:t>-ában</w:t>
      </w:r>
      <w:proofErr w:type="spellEnd"/>
      <w:r>
        <w:rPr>
          <w:rFonts w:ascii="Garamond" w:hAnsi="Garamond" w:cs="BookmanOldStyle"/>
        </w:rPr>
        <w:t xml:space="preserve"> meghatározott házi segítségnyújtás</w:t>
      </w:r>
    </w:p>
    <w:p w:rsidR="00DD6742" w:rsidRDefault="00DD6742" w:rsidP="00DD6742">
      <w:pPr>
        <w:numPr>
          <w:ilvl w:val="1"/>
          <w:numId w:val="20"/>
        </w:numPr>
        <w:tabs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Garamond" w:hAnsi="Garamond" w:cs="BookmanOldStyle"/>
        </w:rPr>
      </w:pPr>
      <w:r>
        <w:rPr>
          <w:rFonts w:ascii="Garamond" w:hAnsi="Garamond" w:cs="BookmanOldStyle"/>
        </w:rPr>
        <w:t>Szt. 65/F §</w:t>
      </w:r>
      <w:proofErr w:type="spellStart"/>
      <w:r>
        <w:rPr>
          <w:rFonts w:ascii="Garamond" w:hAnsi="Garamond" w:cs="BookmanOldStyle"/>
        </w:rPr>
        <w:t>-ában</w:t>
      </w:r>
      <w:proofErr w:type="spellEnd"/>
      <w:r>
        <w:rPr>
          <w:rFonts w:ascii="Garamond" w:hAnsi="Garamond" w:cs="BookmanOldStyle"/>
        </w:rPr>
        <w:t xml:space="preserve"> meghatározott nappali ellátás</w:t>
      </w:r>
    </w:p>
    <w:p w:rsidR="00DD6742" w:rsidRDefault="00DD6742" w:rsidP="00DD6742">
      <w:pPr>
        <w:numPr>
          <w:ilvl w:val="1"/>
          <w:numId w:val="20"/>
        </w:numPr>
        <w:tabs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Garamond" w:hAnsi="Garamond" w:cs="BookmanOldStyle"/>
        </w:rPr>
      </w:pPr>
      <w:r>
        <w:rPr>
          <w:rFonts w:ascii="Garamond" w:hAnsi="Garamond"/>
        </w:rPr>
        <w:t>Szt. 68. §</w:t>
      </w:r>
      <w:proofErr w:type="spellStart"/>
      <w:r>
        <w:rPr>
          <w:rFonts w:ascii="Garamond" w:hAnsi="Garamond"/>
        </w:rPr>
        <w:t>-ban</w:t>
      </w:r>
      <w:proofErr w:type="spellEnd"/>
      <w:r>
        <w:rPr>
          <w:rFonts w:ascii="Garamond" w:hAnsi="Garamond"/>
        </w:rPr>
        <w:t xml:space="preserve"> meghatározott idősek otthona</w:t>
      </w:r>
    </w:p>
    <w:p w:rsidR="00DD6742" w:rsidRDefault="00DD6742" w:rsidP="00DD6742">
      <w:pPr>
        <w:numPr>
          <w:ilvl w:val="1"/>
          <w:numId w:val="20"/>
        </w:numPr>
        <w:tabs>
          <w:tab w:val="num" w:pos="720"/>
        </w:tabs>
        <w:autoSpaceDE w:val="0"/>
        <w:autoSpaceDN w:val="0"/>
        <w:adjustRightInd w:val="0"/>
        <w:spacing w:after="120"/>
        <w:ind w:left="7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gyermekek védelméről és a gyámügyi igazgatásról szóló 1997. évi XXXI. törvény (a továbbiakban: Gyvt.) 39-40. §</w:t>
      </w:r>
      <w:proofErr w:type="spellStart"/>
      <w:r>
        <w:rPr>
          <w:rFonts w:ascii="Garamond" w:hAnsi="Garamond" w:cs="BookmanOldStyle"/>
        </w:rPr>
        <w:t>-aiban</w:t>
      </w:r>
      <w:proofErr w:type="spellEnd"/>
      <w:r>
        <w:rPr>
          <w:rFonts w:ascii="Garamond" w:hAnsi="Garamond" w:cs="BookmanOldStyle"/>
        </w:rPr>
        <w:t xml:space="preserve"> meghatározott család- és gyermekjóléti szolgáltatási feladatok.</w:t>
      </w:r>
    </w:p>
    <w:p w:rsidR="00DD6742" w:rsidRDefault="00DD6742" w:rsidP="00DD6742">
      <w:pPr>
        <w:numPr>
          <w:ilvl w:val="1"/>
          <w:numId w:val="20"/>
        </w:numPr>
        <w:tabs>
          <w:tab w:val="num" w:pos="720"/>
        </w:tabs>
        <w:autoSpaceDE w:val="0"/>
        <w:autoSpaceDN w:val="0"/>
        <w:adjustRightInd w:val="0"/>
        <w:spacing w:after="120"/>
        <w:ind w:left="7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Gyvt. 40/</w:t>
      </w:r>
      <w:proofErr w:type="gramStart"/>
      <w:r>
        <w:rPr>
          <w:rFonts w:ascii="Garamond" w:hAnsi="Garamond" w:cs="BookmanOldStyle"/>
        </w:rPr>
        <w:t>A</w:t>
      </w:r>
      <w:proofErr w:type="gramEnd"/>
      <w:r>
        <w:rPr>
          <w:rFonts w:ascii="Garamond" w:hAnsi="Garamond" w:cs="BookmanOldStyle"/>
        </w:rPr>
        <w:t>. §</w:t>
      </w:r>
      <w:proofErr w:type="spellStart"/>
      <w:r>
        <w:rPr>
          <w:rFonts w:ascii="Garamond" w:hAnsi="Garamond" w:cs="BookmanOldStyle"/>
        </w:rPr>
        <w:t>-ában</w:t>
      </w:r>
      <w:proofErr w:type="spellEnd"/>
      <w:r>
        <w:rPr>
          <w:rFonts w:ascii="Garamond" w:hAnsi="Garamond" w:cs="BookmanOldStyle"/>
        </w:rPr>
        <w:t xml:space="preserve"> meghatározott család- és gyermekjóléti központ feladatai.</w:t>
      </w:r>
    </w:p>
    <w:p w:rsidR="00DD6742" w:rsidRDefault="00DD6742" w:rsidP="00DD6742">
      <w:pPr>
        <w:widowControl w:val="0"/>
        <w:autoSpaceDE w:val="0"/>
        <w:autoSpaceDN w:val="0"/>
        <w:adjustRightInd w:val="0"/>
        <w:spacing w:after="120"/>
        <w:ind w:left="36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Szociális és gyermekjóléti feladatok ellátása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t>Alapellátás: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→ </w:t>
      </w:r>
      <w:proofErr w:type="gramStart"/>
      <w:r>
        <w:rPr>
          <w:rFonts w:ascii="Garamond" w:hAnsi="Garamond"/>
          <w:i/>
        </w:rPr>
        <w:t>étkeztetés</w:t>
      </w:r>
      <w:proofErr w:type="gramEnd"/>
      <w:r>
        <w:rPr>
          <w:rFonts w:ascii="Garamond" w:hAnsi="Garamond"/>
        </w:rPr>
        <w:t xml:space="preserve"> (ellátási terület: Apostag, Dunaegyháza, Dunavecse, Kunadacs, Kunpeszér, Kunszentmiklós, Szalkszentmárton, Tass települések közigazgatási területe)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→</w:t>
      </w:r>
      <w:r>
        <w:rPr>
          <w:rFonts w:ascii="Garamond" w:hAnsi="Garamond"/>
          <w:i/>
        </w:rPr>
        <w:t xml:space="preserve"> </w:t>
      </w:r>
      <w:proofErr w:type="gramStart"/>
      <w:r>
        <w:rPr>
          <w:rFonts w:ascii="Garamond" w:hAnsi="Garamond"/>
          <w:i/>
        </w:rPr>
        <w:t>házi</w:t>
      </w:r>
      <w:proofErr w:type="gramEnd"/>
      <w:r>
        <w:rPr>
          <w:rFonts w:ascii="Garamond" w:hAnsi="Garamond"/>
          <w:i/>
        </w:rPr>
        <w:t xml:space="preserve"> segítségnyújtás (</w:t>
      </w:r>
      <w:r>
        <w:rPr>
          <w:rFonts w:ascii="Garamond" w:hAnsi="Garamond"/>
        </w:rPr>
        <w:t>ellátási terület: Apostag, Dunaegyháza, Dunavecse, Kunadacs, Kunpeszér, Kunszentmiklós, Szalkszentmárton, Tass települések közigazgatási területe)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→ </w:t>
      </w:r>
      <w:proofErr w:type="gramStart"/>
      <w:r>
        <w:rPr>
          <w:rFonts w:ascii="Garamond" w:hAnsi="Garamond"/>
          <w:i/>
        </w:rPr>
        <w:t>nappali</w:t>
      </w:r>
      <w:proofErr w:type="gramEnd"/>
      <w:r>
        <w:rPr>
          <w:rFonts w:ascii="Garamond" w:hAnsi="Garamond"/>
          <w:i/>
        </w:rPr>
        <w:t xml:space="preserve"> ellátás</w:t>
      </w:r>
      <w:r>
        <w:rPr>
          <w:rFonts w:ascii="Garamond" w:hAnsi="Garamond"/>
        </w:rPr>
        <w:t xml:space="preserve"> (ellátási terület: Apostag, Dunaegyháza, Dunavecse, Kunadacs, Kunpeszér, Kunszentmiklós, Szalkszentmárton, Tass, Újsolt települések közigazgatási területe)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  <w:i/>
        </w:rPr>
        <w:t xml:space="preserve">→ </w:t>
      </w:r>
      <w:proofErr w:type="gramStart"/>
      <w:r>
        <w:rPr>
          <w:rFonts w:ascii="Garamond" w:hAnsi="Garamond"/>
          <w:i/>
        </w:rPr>
        <w:t>család-</w:t>
      </w:r>
      <w:proofErr w:type="gramEnd"/>
      <w:r>
        <w:rPr>
          <w:rFonts w:ascii="Garamond" w:hAnsi="Garamond"/>
          <w:i/>
        </w:rPr>
        <w:t xml:space="preserve"> és gyermekjóléti szolgáltatás (</w:t>
      </w:r>
      <w:r>
        <w:rPr>
          <w:rFonts w:ascii="Garamond" w:hAnsi="Garamond"/>
        </w:rPr>
        <w:t>ellátási terület: Apostag, Dunaegyháza, Dunavecse. Kunadacs, Kunpeszér, Kunszentmiklós, Szalkszentmárton, Tass települések közigazgatási területe)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  <w:i/>
        </w:rPr>
        <w:t>→</w:t>
      </w:r>
      <w:proofErr w:type="gramStart"/>
      <w:r>
        <w:rPr>
          <w:rFonts w:ascii="Garamond" w:hAnsi="Garamond"/>
          <w:i/>
        </w:rPr>
        <w:t>család-</w:t>
      </w:r>
      <w:proofErr w:type="gramEnd"/>
      <w:r>
        <w:rPr>
          <w:rFonts w:ascii="Garamond" w:hAnsi="Garamond"/>
          <w:i/>
        </w:rPr>
        <w:t xml:space="preserve"> és gyermekjóléti központ (</w:t>
      </w:r>
      <w:r>
        <w:rPr>
          <w:rFonts w:ascii="Garamond" w:hAnsi="Garamond"/>
        </w:rPr>
        <w:t>ellátási terület: Apostag, Dunaegyháza, Dunavecse. Kunadacs, Kunpeszér, Kunszentmiklós, Szabadszállás, Szalkszentmárton és Tass települések közigazgatási területe)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  <w:u w:val="single"/>
        </w:rPr>
        <w:t>Ápolást gondozást nyújtó ellátás</w:t>
      </w:r>
      <w:r>
        <w:rPr>
          <w:rFonts w:ascii="Garamond" w:hAnsi="Garamond"/>
        </w:rPr>
        <w:t xml:space="preserve">: </w:t>
      </w:r>
      <w:r>
        <w:rPr>
          <w:rFonts w:ascii="Garamond" w:hAnsi="Garamond"/>
          <w:i/>
        </w:rPr>
        <w:t xml:space="preserve">idősek otthona </w:t>
      </w:r>
      <w:r>
        <w:rPr>
          <w:rFonts w:ascii="Garamond" w:hAnsi="Garamond"/>
        </w:rPr>
        <w:t>(Magyarország közigazgatási területe)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  <w:color w:val="000000"/>
        </w:rPr>
      </w:pPr>
    </w:p>
    <w:p w:rsidR="00DD6742" w:rsidRDefault="00DD6742" w:rsidP="00DD6742">
      <w:pPr>
        <w:pStyle w:val="Szvegtrzs"/>
        <w:jc w:val="center"/>
        <w:rPr>
          <w:rFonts w:ascii="Garamond" w:hAnsi="Garamond"/>
          <w:b/>
          <w:bCs/>
          <w:color w:val="auto"/>
        </w:rPr>
      </w:pPr>
      <w:r>
        <w:rPr>
          <w:rFonts w:ascii="Garamond" w:hAnsi="Garamond"/>
          <w:b/>
          <w:bCs/>
        </w:rPr>
        <w:t xml:space="preserve">II. </w:t>
      </w:r>
      <w:proofErr w:type="gramStart"/>
      <w:r>
        <w:rPr>
          <w:rFonts w:ascii="Garamond" w:hAnsi="Garamond"/>
          <w:b/>
          <w:bCs/>
        </w:rPr>
        <w:t>A</w:t>
      </w:r>
      <w:proofErr w:type="gramEnd"/>
      <w:r>
        <w:rPr>
          <w:rFonts w:ascii="Garamond" w:hAnsi="Garamond"/>
          <w:b/>
          <w:bCs/>
        </w:rPr>
        <w:t xml:space="preserve"> TÁRSULÁS SZERVEZETE</w:t>
      </w:r>
    </w:p>
    <w:p w:rsidR="00DD6742" w:rsidRDefault="00DD6742" w:rsidP="00DD6742">
      <w:pPr>
        <w:pStyle w:val="Default"/>
        <w:spacing w:after="120"/>
        <w:jc w:val="both"/>
        <w:rPr>
          <w:rFonts w:ascii="Garamond" w:hAnsi="Garamond"/>
          <w:b/>
          <w:color w:val="auto"/>
        </w:rPr>
      </w:pPr>
      <w:r>
        <w:rPr>
          <w:rFonts w:ascii="Garamond" w:hAnsi="Garamond"/>
          <w:b/>
          <w:color w:val="auto"/>
        </w:rPr>
        <w:lastRenderedPageBreak/>
        <w:t>II/1. A Társulás döntéshozó szerve, döntéshozó szervének tagjait megillető szavazatarány</w:t>
      </w:r>
    </w:p>
    <w:p w:rsidR="00DD6742" w:rsidRDefault="00DD6742" w:rsidP="00DD6742">
      <w:pPr>
        <w:pStyle w:val="Default"/>
        <w:numPr>
          <w:ilvl w:val="0"/>
          <w:numId w:val="21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 döntéshozó szerve a Társulási Tanács. </w:t>
      </w:r>
    </w:p>
    <w:p w:rsidR="00DD6742" w:rsidRDefault="00DD6742" w:rsidP="00DD6742">
      <w:pPr>
        <w:pStyle w:val="Default"/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Társulási Tanács gyakorolja a jelen Társulási Megállapodásban meghatározott önkormányzati feladat- és hatásköröket. Ezen kívül: </w:t>
      </w:r>
    </w:p>
    <w:p w:rsidR="00DD6742" w:rsidRDefault="00DD6742" w:rsidP="00DD6742">
      <w:pPr>
        <w:pStyle w:val="Default"/>
        <w:numPr>
          <w:ilvl w:val="0"/>
          <w:numId w:val="22"/>
        </w:numPr>
        <w:tabs>
          <w:tab w:val="num" w:pos="360"/>
        </w:tabs>
        <w:spacing w:after="120"/>
        <w:ind w:left="36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önállóan, költségvetési határozatban megállapítja a Társulás költségvetését, </w:t>
      </w:r>
    </w:p>
    <w:p w:rsidR="00DD6742" w:rsidRDefault="00DD6742" w:rsidP="00DD6742">
      <w:pPr>
        <w:pStyle w:val="Default"/>
        <w:numPr>
          <w:ilvl w:val="0"/>
          <w:numId w:val="22"/>
        </w:numPr>
        <w:tabs>
          <w:tab w:val="num" w:pos="360"/>
        </w:tabs>
        <w:spacing w:after="120"/>
        <w:ind w:left="36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közreműködik a Társulás szociális fejlesztési programjainak tervezésében, fejlesztésében, </w:t>
      </w:r>
    </w:p>
    <w:p w:rsidR="00DD6742" w:rsidRDefault="00DD6742" w:rsidP="00DD6742">
      <w:pPr>
        <w:pStyle w:val="Default"/>
        <w:numPr>
          <w:ilvl w:val="0"/>
          <w:numId w:val="22"/>
        </w:numPr>
        <w:tabs>
          <w:tab w:val="num" w:pos="360"/>
        </w:tabs>
        <w:spacing w:after="120"/>
        <w:ind w:left="36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dönt a Társulás működési és fejlesztési szükségleteihez, programjai, tervei megvalósításához szükséges pályázatok benyújtásáról, </w:t>
      </w:r>
    </w:p>
    <w:p w:rsidR="00DD6742" w:rsidRDefault="00DD6742" w:rsidP="00DD6742">
      <w:pPr>
        <w:pStyle w:val="Default"/>
        <w:numPr>
          <w:ilvl w:val="0"/>
          <w:numId w:val="23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gyakorolja az Szt. és a Gyvt.-ben meghatározott fenntartói feladat és jogköröket, valamint az irányító feladatokat a feladatellátó Intézmény tekintetében. </w:t>
      </w:r>
    </w:p>
    <w:p w:rsidR="00DD6742" w:rsidRDefault="00DD6742" w:rsidP="00DD6742">
      <w:pPr>
        <w:pStyle w:val="Default"/>
        <w:numPr>
          <w:ilvl w:val="0"/>
          <w:numId w:val="21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A Társulási Tanács tagjai a társult települési önkormányzatok Képviselő-testületei által delegált mindenkori hivatalban levő polgármesterei. A Társulási Tanács tagját a polgármester akadályoztatása, illetve távolléte esetére a települési önkormányzat Képviselő-testülete határozza meg.</w:t>
      </w:r>
    </w:p>
    <w:p w:rsidR="00DD6742" w:rsidRDefault="00DD6742" w:rsidP="00DD6742">
      <w:pPr>
        <w:pStyle w:val="Szvegtrzs"/>
        <w:numPr>
          <w:ilvl w:val="0"/>
          <w:numId w:val="21"/>
        </w:numPr>
        <w:tabs>
          <w:tab w:val="clear" w:pos="1985"/>
          <w:tab w:val="clear" w:pos="2552"/>
          <w:tab w:val="clear" w:pos="6237"/>
        </w:tabs>
        <w:spacing w:before="0" w:after="120"/>
        <w:ind w:left="357" w:hanging="357"/>
        <w:rPr>
          <w:rFonts w:ascii="Garamond" w:hAnsi="Garamond"/>
          <w:color w:val="auto"/>
        </w:rPr>
      </w:pPr>
      <w:r>
        <w:rPr>
          <w:rFonts w:ascii="Garamond" w:hAnsi="Garamond"/>
        </w:rPr>
        <w:t xml:space="preserve">A Társulási </w:t>
      </w:r>
      <w:proofErr w:type="gramStart"/>
      <w:r>
        <w:rPr>
          <w:rFonts w:ascii="Garamond" w:hAnsi="Garamond"/>
        </w:rPr>
        <w:t>Tanács alakuló</w:t>
      </w:r>
      <w:proofErr w:type="gramEnd"/>
      <w:r>
        <w:rPr>
          <w:rFonts w:ascii="Garamond" w:hAnsi="Garamond"/>
        </w:rPr>
        <w:t xml:space="preserve"> ülésén és egyéb elnökválasztás esetén titkos szavazással tagjai sorából elnököt választ, az elnök helyettesítésére, munkájának segítésére alelnököt választhat. Az elnök személyére a Társulási Tanács bármely tagja javaslatot tehet. A jelöltté váláshoz a jelenlévő tagok legalább egynegyedének szavazata szükséges. Az alelnök személyére az elnök tesz javaslatot.</w:t>
      </w:r>
      <w:r>
        <w:rPr>
          <w:rFonts w:ascii="Garamond" w:hAnsi="Garamond"/>
          <w:color w:val="FF0000"/>
        </w:rPr>
        <w:t xml:space="preserve"> </w:t>
      </w:r>
    </w:p>
    <w:p w:rsidR="00DD6742" w:rsidRDefault="00DD6742" w:rsidP="00DD6742">
      <w:pPr>
        <w:pStyle w:val="Szvegtrzs"/>
        <w:numPr>
          <w:ilvl w:val="0"/>
          <w:numId w:val="21"/>
        </w:numPr>
        <w:tabs>
          <w:tab w:val="clear" w:pos="1985"/>
          <w:tab w:val="clear" w:pos="2552"/>
          <w:tab w:val="clear" w:pos="6237"/>
        </w:tabs>
        <w:spacing w:before="0" w:after="120"/>
        <w:ind w:left="357" w:hanging="357"/>
        <w:rPr>
          <w:rFonts w:ascii="Garamond" w:hAnsi="Garamond"/>
        </w:rPr>
      </w:pPr>
      <w:r>
        <w:rPr>
          <w:rFonts w:ascii="Garamond" w:hAnsi="Garamond"/>
        </w:rPr>
        <w:t xml:space="preserve">Amennyiben a Társulási </w:t>
      </w:r>
      <w:proofErr w:type="gramStart"/>
      <w:r>
        <w:rPr>
          <w:rFonts w:ascii="Garamond" w:hAnsi="Garamond"/>
        </w:rPr>
        <w:t>Tanács alakuló</w:t>
      </w:r>
      <w:proofErr w:type="gramEnd"/>
      <w:r>
        <w:rPr>
          <w:rFonts w:ascii="Garamond" w:hAnsi="Garamond"/>
        </w:rPr>
        <w:t xml:space="preserve"> ülésén egyik jelölt sem kapja meg a (3) bekezdésben meghatározott számú igen szavazatot, vagy a Társulási Tanács tagjai az elnök személyére nem tettek javaslatot, úgy a Társulási Tanács elnöke a Társulás székhely szerinti települési önkormányzatának polgármestere a Társulási Tanács legközelebbi üléséig ügyvivő elnökként jár el.</w:t>
      </w:r>
    </w:p>
    <w:p w:rsidR="00DD6742" w:rsidRDefault="00DD6742" w:rsidP="00DD6742">
      <w:pPr>
        <w:pStyle w:val="Szvegtrzs"/>
        <w:numPr>
          <w:ilvl w:val="0"/>
          <w:numId w:val="21"/>
        </w:numPr>
        <w:tabs>
          <w:tab w:val="clear" w:pos="1985"/>
          <w:tab w:val="clear" w:pos="2552"/>
          <w:tab w:val="clear" w:pos="6237"/>
        </w:tabs>
        <w:spacing w:before="0" w:after="120"/>
        <w:rPr>
          <w:rFonts w:ascii="Garamond" w:hAnsi="Garamond"/>
        </w:rPr>
      </w:pPr>
      <w:r>
        <w:rPr>
          <w:rFonts w:ascii="Garamond" w:hAnsi="Garamond"/>
        </w:rPr>
        <w:t xml:space="preserve">A Társulási Tanács elnöke képviseli a Társulást. Távolléte, vagy akadályoztatása esetén a Társulás képviseletét külön meghatalmazás nélkül a Társulási Tanács alelnöke látja el. </w:t>
      </w:r>
    </w:p>
    <w:p w:rsidR="00DD6742" w:rsidRDefault="00DD6742" w:rsidP="00DD6742">
      <w:pPr>
        <w:pStyle w:val="Szvegtrzs"/>
        <w:numPr>
          <w:ilvl w:val="0"/>
          <w:numId w:val="21"/>
        </w:numPr>
        <w:tabs>
          <w:tab w:val="clear" w:pos="1985"/>
          <w:tab w:val="clear" w:pos="2552"/>
          <w:tab w:val="clear" w:pos="6237"/>
        </w:tabs>
        <w:spacing w:before="0" w:after="120"/>
        <w:rPr>
          <w:rFonts w:ascii="Garamond" w:hAnsi="Garamond"/>
        </w:rPr>
      </w:pPr>
      <w:r>
        <w:rPr>
          <w:rFonts w:ascii="Garamond" w:hAnsi="Garamond"/>
        </w:rPr>
        <w:t>Az elnök részletes feladatát és hatáskörét a Társulási Tanács Szervezeti és Működési Szabályzata határozza meg.</w:t>
      </w:r>
    </w:p>
    <w:p w:rsidR="00DD6742" w:rsidRDefault="00DD6742" w:rsidP="00DD6742">
      <w:pPr>
        <w:pStyle w:val="Default"/>
        <w:numPr>
          <w:ilvl w:val="0"/>
          <w:numId w:val="21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Társulási Tanács ülésének időpontjáról az ülést megelőző 5 napon belül az elnök – akadályoztatása illetve távolléte esetén az alelnök </w:t>
      </w:r>
      <w:proofErr w:type="gramStart"/>
      <w:r>
        <w:rPr>
          <w:rFonts w:ascii="Garamond" w:hAnsi="Garamond"/>
          <w:color w:val="auto"/>
        </w:rPr>
        <w:t>–  meghívó</w:t>
      </w:r>
      <w:proofErr w:type="gramEnd"/>
      <w:r>
        <w:rPr>
          <w:rFonts w:ascii="Garamond" w:hAnsi="Garamond"/>
          <w:color w:val="auto"/>
        </w:rPr>
        <w:t xml:space="preserve"> kiküldésével értesíti a tagokat. </w:t>
      </w:r>
    </w:p>
    <w:p w:rsidR="00DD6742" w:rsidRDefault="00DD6742" w:rsidP="00DD6742">
      <w:pPr>
        <w:pStyle w:val="Default"/>
        <w:numPr>
          <w:ilvl w:val="0"/>
          <w:numId w:val="21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Társulási Tanács minden tagja egy szavazattal rendelkezik. </w:t>
      </w:r>
    </w:p>
    <w:p w:rsidR="00DD6742" w:rsidRDefault="00DD6742" w:rsidP="00DD6742">
      <w:pPr>
        <w:pStyle w:val="Default"/>
        <w:spacing w:after="120"/>
        <w:ind w:left="36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képviseleti joggal meghatalmazott képviselő felhatalmazó irat bemutatását, átadását követően járhat el. </w:t>
      </w:r>
    </w:p>
    <w:p w:rsidR="00DD6742" w:rsidRDefault="00DD6742" w:rsidP="00DD6742">
      <w:pPr>
        <w:pStyle w:val="Default"/>
        <w:numPr>
          <w:ilvl w:val="0"/>
          <w:numId w:val="21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A Társulás szervezetének, működésének, döntés-előkészítési és döntéshozatali eljárási rendjének főbb szabályait jelen megállapodás, további részletes szabályait a Szervezeti és Működési Szabályzatban a Társulási Tanács állapítja meg.</w:t>
      </w:r>
    </w:p>
    <w:p w:rsidR="00DD6742" w:rsidRDefault="00DD6742" w:rsidP="00DD6742">
      <w:pPr>
        <w:pStyle w:val="Default"/>
        <w:spacing w:after="120"/>
        <w:jc w:val="both"/>
        <w:rPr>
          <w:rFonts w:ascii="Garamond" w:hAnsi="Garamond"/>
          <w:color w:val="auto"/>
        </w:rPr>
      </w:pPr>
    </w:p>
    <w:p w:rsidR="00DD6742" w:rsidRDefault="00DD6742" w:rsidP="00DD6742">
      <w:pPr>
        <w:pStyle w:val="Default"/>
        <w:spacing w:after="120"/>
        <w:jc w:val="both"/>
        <w:rPr>
          <w:rFonts w:ascii="Garamond" w:hAnsi="Garamond"/>
          <w:b/>
          <w:color w:val="auto"/>
        </w:rPr>
      </w:pPr>
      <w:r>
        <w:rPr>
          <w:rFonts w:ascii="Garamond" w:hAnsi="Garamond"/>
          <w:b/>
          <w:color w:val="auto"/>
        </w:rPr>
        <w:t>II/2. A Társulási Tanács döntéshozatali módja, a minősített döntéshozatal esetei</w:t>
      </w:r>
    </w:p>
    <w:p w:rsidR="00DD6742" w:rsidRDefault="00DD6742" w:rsidP="00DD6742">
      <w:pPr>
        <w:pStyle w:val="Default"/>
        <w:numPr>
          <w:ilvl w:val="0"/>
          <w:numId w:val="24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Társulási Tanács akkor határozatképes, ha ülésén legalább a szavazatok felével rendelkező képviselő jelen van. </w:t>
      </w:r>
    </w:p>
    <w:p w:rsidR="00DD6742" w:rsidRDefault="00DD6742" w:rsidP="00DD6742">
      <w:pPr>
        <w:pStyle w:val="Default"/>
        <w:numPr>
          <w:ilvl w:val="0"/>
          <w:numId w:val="24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A Társulási Tanács döntését ülésén, nyílt szavazással, kézfeltartással, határozati formában hozza meg. Szavazni személyesen lehet.</w:t>
      </w:r>
    </w:p>
    <w:p w:rsidR="00DD6742" w:rsidRDefault="00DD6742" w:rsidP="00DD6742">
      <w:pPr>
        <w:pStyle w:val="Default"/>
        <w:spacing w:after="120"/>
        <w:ind w:left="36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javaslat elfogadásához legalább annyi tag igen szavazata szükséges, amely meghaladja a jelen lévő tagok szavazatainak több mint a felét. </w:t>
      </w:r>
    </w:p>
    <w:p w:rsidR="00DD6742" w:rsidRDefault="00DD6742" w:rsidP="00DD6742">
      <w:pPr>
        <w:pStyle w:val="Default"/>
        <w:numPr>
          <w:ilvl w:val="0"/>
          <w:numId w:val="24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lastRenderedPageBreak/>
        <w:t xml:space="preserve">A minősített többséghez legalább annyi tag igen szavazata szükséges, amely eléri a Társulásban részt vevő tagok szavazatainak több mint felét és az általuk képviselt települések lakosságszámának a felét. Minősített többséggel hozott döntése szükséges: </w:t>
      </w:r>
    </w:p>
    <w:p w:rsidR="00DD6742" w:rsidRDefault="00DD6742" w:rsidP="00DD6742">
      <w:pPr>
        <w:pStyle w:val="Default"/>
        <w:numPr>
          <w:ilvl w:val="0"/>
          <w:numId w:val="25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Társuláshoz történő csatlakozáshoz való hozzájáruláshoz, </w:t>
      </w:r>
    </w:p>
    <w:p w:rsidR="00DD6742" w:rsidRDefault="00DD6742" w:rsidP="00DD6742">
      <w:pPr>
        <w:pStyle w:val="Default"/>
        <w:numPr>
          <w:ilvl w:val="0"/>
          <w:numId w:val="25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Társulásból történő kizárásról való döntéshez, </w:t>
      </w:r>
    </w:p>
    <w:p w:rsidR="00DD6742" w:rsidRDefault="00DD6742" w:rsidP="00DD6742">
      <w:pPr>
        <w:pStyle w:val="Default"/>
        <w:numPr>
          <w:ilvl w:val="0"/>
          <w:numId w:val="25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 alelnökének megválasztásához, </w:t>
      </w:r>
    </w:p>
    <w:p w:rsidR="00DD6742" w:rsidRDefault="00DD6742" w:rsidP="00DD6742">
      <w:pPr>
        <w:pStyle w:val="Default"/>
        <w:numPr>
          <w:ilvl w:val="0"/>
          <w:numId w:val="25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 fejlesztését szolgáló, pénzügyi hozzájárulást igénylő pályázat benyújtásához és az ahhoz szükséges települési hozzájárulás meghatározásához, </w:t>
      </w:r>
    </w:p>
    <w:p w:rsidR="00DD6742" w:rsidRDefault="00DD6742" w:rsidP="00DD6742">
      <w:pPr>
        <w:pStyle w:val="Szvegtrzs"/>
        <w:numPr>
          <w:ilvl w:val="0"/>
          <w:numId w:val="25"/>
        </w:numPr>
        <w:tabs>
          <w:tab w:val="clear" w:pos="1985"/>
          <w:tab w:val="clear" w:pos="2552"/>
          <w:tab w:val="clear" w:pos="6237"/>
        </w:tabs>
        <w:spacing w:before="0" w:after="120"/>
        <w:rPr>
          <w:rFonts w:ascii="Garamond" w:hAnsi="Garamond"/>
          <w:color w:val="auto"/>
        </w:rPr>
      </w:pPr>
      <w:r>
        <w:rPr>
          <w:rFonts w:ascii="Garamond" w:hAnsi="Garamond"/>
        </w:rPr>
        <w:t>a tisztségviselők, bizottságok megválasztása,</w:t>
      </w:r>
    </w:p>
    <w:p w:rsidR="00DD6742" w:rsidRDefault="00DD6742" w:rsidP="00DD6742">
      <w:pPr>
        <w:pStyle w:val="Default"/>
        <w:numPr>
          <w:ilvl w:val="0"/>
          <w:numId w:val="25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hatáskörébe utalt választáshoz, kinevezéshez, felmentéshez, vezetői megbízás adásához illetve visszavonásához, fegyelmi eljárás megindításához, fegyelmi büntetés kiszabásához, </w:t>
      </w:r>
    </w:p>
    <w:p w:rsidR="00DD6742" w:rsidRDefault="00DD6742" w:rsidP="00DD6742">
      <w:pPr>
        <w:pStyle w:val="Default"/>
        <w:numPr>
          <w:ilvl w:val="0"/>
          <w:numId w:val="25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zárt ülés elrendeléséhez, az </w:t>
      </w:r>
      <w:proofErr w:type="spellStart"/>
      <w:r>
        <w:rPr>
          <w:rFonts w:ascii="Garamond" w:hAnsi="Garamond"/>
          <w:color w:val="auto"/>
        </w:rPr>
        <w:t>Mötv</w:t>
      </w:r>
      <w:proofErr w:type="spellEnd"/>
      <w:r>
        <w:rPr>
          <w:rFonts w:ascii="Garamond" w:hAnsi="Garamond"/>
          <w:color w:val="auto"/>
        </w:rPr>
        <w:t>. 46. § (2) c) pontjában meghatározott esetben,</w:t>
      </w:r>
    </w:p>
    <w:p w:rsidR="00DD6742" w:rsidRDefault="00DD6742" w:rsidP="00DD6742">
      <w:pPr>
        <w:pStyle w:val="Default"/>
        <w:numPr>
          <w:ilvl w:val="0"/>
          <w:numId w:val="24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Tanács üléseinek, döntéseinek előkészítéséről és a végrehajtásról a Társulási Tanács elnöke a Kunszentmiklósi Polgármesteri Hivatal, mint önállóan működő és gazdálkodó költségvetési szerv (a továbbiakban: Polgármesteri Hivatal) útján gondoskodik. </w:t>
      </w:r>
    </w:p>
    <w:p w:rsidR="00DD6742" w:rsidRDefault="00DD6742" w:rsidP="00DD6742">
      <w:pPr>
        <w:pStyle w:val="Default"/>
        <w:spacing w:after="120"/>
        <w:jc w:val="both"/>
        <w:rPr>
          <w:rFonts w:ascii="Garamond" w:hAnsi="Garamond"/>
          <w:color w:val="auto"/>
        </w:rPr>
      </w:pPr>
    </w:p>
    <w:p w:rsidR="00DD6742" w:rsidRDefault="00DD6742" w:rsidP="00DD6742">
      <w:pPr>
        <w:pStyle w:val="Default"/>
        <w:spacing w:after="120"/>
        <w:jc w:val="center"/>
        <w:rPr>
          <w:rFonts w:ascii="Garamond" w:hAnsi="Garamond"/>
          <w:b/>
          <w:color w:val="auto"/>
        </w:rPr>
      </w:pPr>
      <w:r>
        <w:rPr>
          <w:rFonts w:ascii="Garamond" w:hAnsi="Garamond"/>
          <w:b/>
          <w:color w:val="auto"/>
        </w:rPr>
        <w:t xml:space="preserve">III. </w:t>
      </w:r>
      <w:proofErr w:type="gramStart"/>
      <w:r>
        <w:rPr>
          <w:rFonts w:ascii="Garamond" w:hAnsi="Garamond"/>
          <w:b/>
          <w:color w:val="auto"/>
        </w:rPr>
        <w:t>A</w:t>
      </w:r>
      <w:proofErr w:type="gramEnd"/>
      <w:r>
        <w:rPr>
          <w:rFonts w:ascii="Garamond" w:hAnsi="Garamond"/>
          <w:b/>
          <w:color w:val="auto"/>
        </w:rPr>
        <w:t xml:space="preserve"> Társulás által fenntartott intézmény megnevezése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  <w:b/>
        </w:rPr>
        <w:t>Az intézmény neve</w:t>
      </w:r>
      <w:r>
        <w:rPr>
          <w:rFonts w:ascii="Garamond" w:hAnsi="Garamond"/>
        </w:rPr>
        <w:t>: Kistérségi Egyesített Szociális Intézmény (a továbbiakban: Intézmény)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  <w:b/>
        </w:rPr>
        <w:t>Az Intézmény székhelye</w:t>
      </w:r>
      <w:r>
        <w:rPr>
          <w:rFonts w:ascii="Garamond" w:hAnsi="Garamond"/>
        </w:rPr>
        <w:t xml:space="preserve">: 6090 Kunszentmiklós, </w:t>
      </w:r>
      <w:proofErr w:type="spellStart"/>
      <w:r>
        <w:rPr>
          <w:rFonts w:ascii="Garamond" w:hAnsi="Garamond"/>
        </w:rPr>
        <w:t>Felsőszenttamás</w:t>
      </w:r>
      <w:proofErr w:type="spellEnd"/>
      <w:r>
        <w:rPr>
          <w:rFonts w:ascii="Garamond" w:hAnsi="Garamond"/>
        </w:rPr>
        <w:t xml:space="preserve"> dűlő 8.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</w:p>
    <w:p w:rsidR="00DD6742" w:rsidRDefault="00DD6742" w:rsidP="00DD6742">
      <w:pPr>
        <w:spacing w:after="120"/>
        <w:jc w:val="both"/>
        <w:rPr>
          <w:rFonts w:ascii="Garamond" w:hAnsi="Garamond"/>
        </w:rPr>
      </w:pP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 w:cs="BookmanOldStyle,Bold"/>
          <w:b/>
          <w:bCs/>
        </w:rPr>
      </w:pPr>
      <w:r>
        <w:rPr>
          <w:rFonts w:ascii="Garamond" w:hAnsi="Garamond" w:cs="BookmanOldStyle,Bold"/>
          <w:b/>
          <w:bCs/>
        </w:rPr>
        <w:t xml:space="preserve">IV. </w:t>
      </w:r>
      <w:proofErr w:type="gramStart"/>
      <w:r>
        <w:rPr>
          <w:rFonts w:ascii="Garamond" w:hAnsi="Garamond" w:cs="BookmanOldStyle,Bold"/>
          <w:b/>
          <w:bCs/>
        </w:rPr>
        <w:t>A</w:t>
      </w:r>
      <w:proofErr w:type="gramEnd"/>
      <w:r>
        <w:rPr>
          <w:rFonts w:ascii="Garamond" w:hAnsi="Garamond" w:cs="BookmanOldStyle,Bold"/>
          <w:b/>
          <w:bCs/>
        </w:rPr>
        <w:t xml:space="preserve"> Társulás fenntartásával, működtetésével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 w:cs="BookmanOldStyle,Bold"/>
          <w:b/>
          <w:bCs/>
        </w:rPr>
      </w:pPr>
      <w:proofErr w:type="gramStart"/>
      <w:r>
        <w:rPr>
          <w:rFonts w:ascii="Garamond" w:hAnsi="Garamond" w:cs="BookmanOldStyle,Bold"/>
          <w:b/>
          <w:bCs/>
        </w:rPr>
        <w:t>kapcsolatos</w:t>
      </w:r>
      <w:proofErr w:type="gramEnd"/>
      <w:r>
        <w:rPr>
          <w:rFonts w:ascii="Garamond" w:hAnsi="Garamond" w:cs="BookmanOldStyle,Bold"/>
          <w:b/>
          <w:bCs/>
        </w:rPr>
        <w:t xml:space="preserve"> rendelkezések</w:t>
      </w:r>
    </w:p>
    <w:p w:rsidR="00DD6742" w:rsidRDefault="00DD6742" w:rsidP="00DD6742">
      <w:pPr>
        <w:pStyle w:val="Szvegtrzs"/>
        <w:numPr>
          <w:ilvl w:val="0"/>
          <w:numId w:val="26"/>
        </w:numPr>
        <w:tabs>
          <w:tab w:val="clear" w:pos="1985"/>
          <w:tab w:val="clear" w:pos="2552"/>
          <w:tab w:val="clear" w:pos="6237"/>
          <w:tab w:val="num" w:pos="360"/>
        </w:tabs>
        <w:spacing w:before="0" w:after="120"/>
        <w:ind w:left="360"/>
        <w:rPr>
          <w:rFonts w:ascii="Garamond" w:hAnsi="Garamond"/>
        </w:rPr>
      </w:pPr>
      <w:r>
        <w:rPr>
          <w:rFonts w:ascii="Garamond" w:hAnsi="Garamond"/>
        </w:rPr>
        <w:t>A Társulás fenntartásával és működtetésével kapcsolatos pénzügyi hozzájárulás mértékét a Társulási Tanács minden évben a Magyarország központi költségvetéséről szóló törvény elfogadását követő 60 napon belül állapítja meg. A tagok általi befizetések a Társulás vagyonát képezik, amelyből a Társulás fenntartási és működési költségek kifizetése után fennmaradó rész a pályázatok előkészítésére, valamint a pályázatok eljárási díjainak befizetésére fordítható.</w:t>
      </w:r>
    </w:p>
    <w:p w:rsidR="00DD6742" w:rsidRDefault="00DD6742" w:rsidP="00DD6742">
      <w:pPr>
        <w:numPr>
          <w:ilvl w:val="0"/>
          <w:numId w:val="26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 xml:space="preserve">A Társulás tagjai vállalják a fenntartási, működési költségként </w:t>
      </w:r>
      <w:r>
        <w:rPr>
          <w:rFonts w:ascii="Garamond" w:hAnsi="Garamond" w:cs="BookmanOldStyle"/>
          <w:color w:val="FF0000"/>
        </w:rPr>
        <w:t>60</w:t>
      </w:r>
      <w:r>
        <w:rPr>
          <w:rFonts w:ascii="Garamond" w:hAnsi="Garamond" w:cs="BookmanOldStyle"/>
        </w:rPr>
        <w:t>.-Ft/lakos pénzügyi hozzájárulást fizetnek</w:t>
      </w:r>
      <w:r>
        <w:rPr>
          <w:rFonts w:ascii="Garamond" w:hAnsi="Garamond"/>
          <w:color w:val="000000"/>
        </w:rPr>
        <w:t xml:space="preserve"> a költségvetési törvényben meghatározott lakosságszám alapján</w:t>
      </w:r>
      <w:r>
        <w:rPr>
          <w:rFonts w:ascii="Garamond" w:hAnsi="Garamond" w:cs="BookmanOldStyle"/>
        </w:rPr>
        <w:t xml:space="preserve"> – mely tartalmazza a munkaszervezeti feladatok ellátásával kapcsolatos költségeket –, majd évenként a költségvetés tárgyalásakor a fenntartási, működési költséget </w:t>
      </w:r>
      <w:proofErr w:type="gramStart"/>
      <w:r>
        <w:rPr>
          <w:rFonts w:ascii="Garamond" w:hAnsi="Garamond" w:cs="BookmanOldStyle"/>
        </w:rPr>
        <w:t>felülvizsgálják</w:t>
      </w:r>
      <w:proofErr w:type="gramEnd"/>
      <w:r>
        <w:rPr>
          <w:rFonts w:ascii="Garamond" w:hAnsi="Garamond" w:cs="BookmanOldStyle"/>
        </w:rPr>
        <w:t xml:space="preserve"> és szükség esetén módosítják.</w:t>
      </w:r>
    </w:p>
    <w:p w:rsidR="00DD6742" w:rsidRDefault="00DD6742" w:rsidP="00DD6742">
      <w:pPr>
        <w:numPr>
          <w:ilvl w:val="0"/>
          <w:numId w:val="26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 tagjai vállalják a Társulás fenntartási, működési feladatok ellátásáért fizetendő hozzájárulás</w:t>
      </w:r>
      <w:r>
        <w:rPr>
          <w:rFonts w:ascii="Garamond" w:hAnsi="Garamond"/>
        </w:rPr>
        <w:t xml:space="preserve"> összegét minden év március 31. napjáig átutalják a Társulás OTP </w:t>
      </w:r>
      <w:proofErr w:type="spellStart"/>
      <w:r>
        <w:rPr>
          <w:rFonts w:ascii="Garamond" w:hAnsi="Garamond"/>
        </w:rPr>
        <w:t>Bank-nál</w:t>
      </w:r>
      <w:proofErr w:type="spellEnd"/>
      <w:r>
        <w:rPr>
          <w:rFonts w:ascii="Garamond" w:hAnsi="Garamond"/>
        </w:rPr>
        <w:t xml:space="preserve"> vezetett 11732150 – 15542377 számú számlájára.</w:t>
      </w:r>
    </w:p>
    <w:p w:rsidR="00DD6742" w:rsidRDefault="00DD6742" w:rsidP="00DD6742">
      <w:pPr>
        <w:pStyle w:val="NormlWeb"/>
        <w:numPr>
          <w:ilvl w:val="0"/>
          <w:numId w:val="27"/>
        </w:numPr>
        <w:spacing w:before="160" w:beforeAutospacing="0" w:after="8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Az Szt. 92. § (1) bekezdés b.) pontja, valamint </w:t>
      </w:r>
      <w:r>
        <w:rPr>
          <w:rFonts w:ascii="Garamond" w:hAnsi="Garamond"/>
          <w:bCs/>
          <w:color w:val="000000"/>
        </w:rPr>
        <w:t>a Gyvt. 29. § (1) bekezdése alapján a</w:t>
      </w:r>
      <w:r>
        <w:rPr>
          <w:rFonts w:ascii="Garamond" w:hAnsi="Garamond"/>
        </w:rPr>
        <w:t xml:space="preserve"> Társulási feladatok ellátására, azok igénybevételére, valamint a fizetendő térítési díjakra vonatkozó rendelet </w:t>
      </w:r>
      <w:r>
        <w:rPr>
          <w:rFonts w:ascii="Garamond" w:hAnsi="Garamond"/>
          <w:bCs/>
          <w:color w:val="000000"/>
        </w:rPr>
        <w:t>megalkotásár</w:t>
      </w:r>
      <w:r>
        <w:rPr>
          <w:rFonts w:ascii="Garamond" w:hAnsi="Garamond"/>
        </w:rPr>
        <w:t xml:space="preserve">a kijelölt önkormányzat Kunszentmiklós Város Önkormányzata. </w:t>
      </w:r>
    </w:p>
    <w:p w:rsidR="00DD6742" w:rsidRDefault="00DD6742" w:rsidP="00DD6742">
      <w:pPr>
        <w:pStyle w:val="Default"/>
        <w:spacing w:after="120"/>
        <w:ind w:left="36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 által nyújtott személyes gondoskodást nyújtó ellátásokra, azok igénybevételére, valamint a fizetendő térítési díjakra vonatkozó rendelet tervezetét az elnök megküldi elektronikus úton a Társulásban résztvevő önkormányzati Képviselő-testületek részére véleményezésre. A Társulásban résztvevő önkormányzati Képviselő-testületek megküldik a </w:t>
      </w:r>
      <w:r>
        <w:rPr>
          <w:rFonts w:ascii="Garamond" w:hAnsi="Garamond"/>
          <w:color w:val="auto"/>
        </w:rPr>
        <w:lastRenderedPageBreak/>
        <w:t xml:space="preserve">rendelet megalkotásához szükséges hozzájárulásukat, esetleges észrevételeiket, módosító javaslataikat a székhely szerinti önkormányzat Képviselő-testületéhez. 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személyi térítési díj elengedésének vagy csökkentésének kérdését valamennyi társult település önállóan szabályozza a település saját rendeletében. A személyi térítési díj elengedésének vagy csökkentésének következtében kieső bevételt az érintett település megtéríti az Intézmény részére. </w:t>
      </w:r>
    </w:p>
    <w:p w:rsidR="00DD6742" w:rsidRDefault="00DD6742" w:rsidP="00DD6742">
      <w:pPr>
        <w:pStyle w:val="Default"/>
        <w:numPr>
          <w:ilvl w:val="0"/>
          <w:numId w:val="28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feladatellátás működési és fejlesztési szükségleteihez, programjai, tervei megvalósításához helyi, térségi, központi, nemzetközi forrásokat tárhat fel, forrásokat gyűjthet. A Társulási Tanács pályázatot nyújthat be a feladatellátás működéséhez és fejlesztéséhez kapcsolódó források igényléséhez. 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 w:cs="BookmanOldStyle,Bold"/>
          <w:b/>
          <w:bCs/>
        </w:rPr>
      </w:pPr>
      <w:r>
        <w:rPr>
          <w:rFonts w:ascii="Garamond" w:hAnsi="Garamond" w:cs="BookmanOldStyle,Bold"/>
          <w:b/>
          <w:bCs/>
        </w:rPr>
        <w:t>V. Pénzügyi hozzájárulás nem teljesítése esetén irányadó eljárás</w:t>
      </w:r>
    </w:p>
    <w:p w:rsidR="00DD6742" w:rsidRDefault="00DD6742" w:rsidP="00DD6742">
      <w:pPr>
        <w:numPr>
          <w:ilvl w:val="0"/>
          <w:numId w:val="2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 tagjai megállapodnak abban, hogy a Társulás tagjai által vállalt pénzügyi hozzájárulás nem teljesítése esetén a Társulás jogosult a nem fizető tag pénzforgalmi szolgáltatójánál beszedési megbízás benyújtására.</w:t>
      </w:r>
    </w:p>
    <w:p w:rsidR="00DD6742" w:rsidRDefault="00DD6742" w:rsidP="00DD6742">
      <w:pPr>
        <w:numPr>
          <w:ilvl w:val="0"/>
          <w:numId w:val="2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 tagjai vállalják, hogy pénzforgalmi szolgáltatójuknak felhatalmazó nyilatkozatot adnak a beszedési megbízás teljesítésére vonatkozóan és annak egy példányát megküldik a Társulási Tanács részére.</w:t>
      </w:r>
    </w:p>
    <w:p w:rsidR="00DD6742" w:rsidRDefault="00DD6742" w:rsidP="00DD6742">
      <w:pPr>
        <w:numPr>
          <w:ilvl w:val="0"/>
          <w:numId w:val="2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beszedési megbízás benyújtása előtt a Társulás köteles a nem teljesítő tagot fizetési kötelezettségének teljesítésére 8 napos határidő kitűzésével felhívni, amelynek eredménytelen eltelte után a Társulási Tanács elnöke jogosult a beszedési megbízás benyújtására.</w:t>
      </w:r>
    </w:p>
    <w:p w:rsidR="00DD6742" w:rsidRDefault="00DD6742" w:rsidP="00DD6742">
      <w:pPr>
        <w:pStyle w:val="Szvegtrzs"/>
        <w:jc w:val="center"/>
        <w:rPr>
          <w:rFonts w:ascii="Garamond" w:hAnsi="Garamond"/>
          <w:b/>
          <w:i/>
        </w:rPr>
      </w:pPr>
    </w:p>
    <w:p w:rsidR="00DD6742" w:rsidRDefault="00DD6742" w:rsidP="00DD6742">
      <w:pPr>
        <w:pStyle w:val="Szvegtrzs"/>
        <w:jc w:val="center"/>
        <w:rPr>
          <w:rFonts w:ascii="Garamond" w:hAnsi="Garamond"/>
          <w:b/>
          <w:i/>
        </w:rPr>
      </w:pPr>
    </w:p>
    <w:p w:rsidR="00DD6742" w:rsidRDefault="00DD6742" w:rsidP="00DD6742">
      <w:pPr>
        <w:pStyle w:val="Szvegtrzs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VI. </w:t>
      </w:r>
      <w:proofErr w:type="gramStart"/>
      <w:r>
        <w:rPr>
          <w:rFonts w:ascii="Garamond" w:hAnsi="Garamond"/>
          <w:b/>
        </w:rPr>
        <w:t>A</w:t>
      </w:r>
      <w:proofErr w:type="gramEnd"/>
      <w:r>
        <w:rPr>
          <w:rFonts w:ascii="Garamond" w:hAnsi="Garamond"/>
          <w:b/>
        </w:rPr>
        <w:t xml:space="preserve"> Társulás vagyona és vagyonátadás feltételei, </w:t>
      </w:r>
    </w:p>
    <w:p w:rsidR="00DD6742" w:rsidRDefault="00DD6742" w:rsidP="00DD6742">
      <w:pPr>
        <w:pStyle w:val="Szvegtrzs"/>
        <w:jc w:val="center"/>
        <w:rPr>
          <w:rFonts w:ascii="Garamond" w:hAnsi="Garamond"/>
          <w:b/>
        </w:rPr>
      </w:pPr>
      <w:proofErr w:type="gramStart"/>
      <w:r>
        <w:rPr>
          <w:rFonts w:ascii="Garamond" w:hAnsi="Garamond"/>
          <w:b/>
        </w:rPr>
        <w:t>a</w:t>
      </w:r>
      <w:proofErr w:type="gramEnd"/>
      <w:r>
        <w:rPr>
          <w:rFonts w:ascii="Garamond" w:hAnsi="Garamond"/>
          <w:b/>
        </w:rPr>
        <w:t xml:space="preserve"> tulajdonosi jogok és kötelezettségek gyakorlásának rendje</w:t>
      </w:r>
    </w:p>
    <w:p w:rsidR="00DD6742" w:rsidRDefault="00DD6742" w:rsidP="00DD6742">
      <w:pPr>
        <w:pStyle w:val="Default"/>
        <w:numPr>
          <w:ilvl w:val="0"/>
          <w:numId w:val="30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 vagyonának köre: </w:t>
      </w:r>
    </w:p>
    <w:p w:rsidR="00DD6742" w:rsidRDefault="00DD6742" w:rsidP="00DD6742">
      <w:pPr>
        <w:pStyle w:val="Default"/>
        <w:numPr>
          <w:ilvl w:val="0"/>
          <w:numId w:val="31"/>
        </w:numPr>
        <w:spacing w:after="120"/>
        <w:ind w:left="357" w:hanging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feladatellátáshoz átadott vagyon, </w:t>
      </w:r>
    </w:p>
    <w:p w:rsidR="00DD6742" w:rsidRDefault="00DD6742" w:rsidP="00DD6742">
      <w:pPr>
        <w:pStyle w:val="Default"/>
        <w:numPr>
          <w:ilvl w:val="0"/>
          <w:numId w:val="31"/>
        </w:numPr>
        <w:spacing w:after="120"/>
        <w:ind w:left="357" w:hanging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közös beruházások, fejlesztések révén létrejövő vagyon szaporulata, mely a Társulás közös tulajdonát képezi, </w:t>
      </w:r>
    </w:p>
    <w:p w:rsidR="00DD6742" w:rsidRDefault="00DD6742" w:rsidP="00DD6742">
      <w:pPr>
        <w:pStyle w:val="Default"/>
        <w:numPr>
          <w:ilvl w:val="0"/>
          <w:numId w:val="31"/>
        </w:numPr>
        <w:spacing w:after="120"/>
        <w:ind w:left="357" w:hanging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pályázati úton megszerzett vagyon, </w:t>
      </w:r>
    </w:p>
    <w:p w:rsidR="00DD6742" w:rsidRDefault="00DD6742" w:rsidP="00DD6742">
      <w:pPr>
        <w:pStyle w:val="Default"/>
        <w:widowControl w:val="0"/>
        <w:numPr>
          <w:ilvl w:val="0"/>
          <w:numId w:val="31"/>
        </w:numPr>
        <w:spacing w:after="120"/>
        <w:ind w:left="357" w:hanging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egyéb. </w:t>
      </w:r>
    </w:p>
    <w:p w:rsidR="00DD6742" w:rsidRDefault="00DD6742" w:rsidP="00DD6742">
      <w:pPr>
        <w:pStyle w:val="Default"/>
        <w:spacing w:after="120"/>
        <w:ind w:left="357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A Társulás működése során keletkező esetleges vagyonszaporulat a társult önkormányzatok közös vagyonát képezi.</w:t>
      </w:r>
    </w:p>
    <w:p w:rsidR="00DD6742" w:rsidRDefault="00DD6742" w:rsidP="00DD6742">
      <w:pPr>
        <w:pStyle w:val="Cmsor1"/>
        <w:keepNext w:val="0"/>
        <w:spacing w:after="120"/>
        <w:ind w:left="360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A feladatellátást szolgáló ingatlan és ingó vagyontárgyakat a társult települések a Társulás ingyenes használatába adják. Azon vagyontárgyak, melyeket a társult önkormányzatok saját költségvetésük terhére szereznek be, vagy a feladatellátáshoz adnak át a feladatot ellátónak, a beszerző önkormányzat tulajdona. </w:t>
      </w:r>
    </w:p>
    <w:p w:rsidR="00DD6742" w:rsidRDefault="00DD6742" w:rsidP="00DD6742">
      <w:pPr>
        <w:numPr>
          <w:ilvl w:val="0"/>
          <w:numId w:val="30"/>
        </w:num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A Társulás tagi önkormányzata által a Társulásba bevitt vagyont a társuló helyi önkormányzat vagyonaként kell nyilvántartani, a vagyonszaporulat a társult önkormányzatok közös vagyona és arra a Polgári Törvénykönyv közös tulajdonra vonatkozó szabályait kell alkalmazni, figyelemmel a</w:t>
      </w:r>
      <w:r>
        <w:rPr>
          <w:rFonts w:ascii="Garamond" w:hAnsi="Garamond" w:cs="Calibri"/>
        </w:rPr>
        <w:t xml:space="preserve"> </w:t>
      </w:r>
      <w:proofErr w:type="spellStart"/>
      <w:r>
        <w:rPr>
          <w:rFonts w:ascii="Garamond" w:hAnsi="Garamond" w:cs="Calibri"/>
        </w:rPr>
        <w:t>Mötv</w:t>
      </w:r>
      <w:proofErr w:type="spellEnd"/>
      <w:r>
        <w:rPr>
          <w:rFonts w:ascii="Garamond" w:hAnsi="Garamond" w:cs="Calibri"/>
        </w:rPr>
        <w:t xml:space="preserve">. 90.§ (4) </w:t>
      </w:r>
      <w:r>
        <w:rPr>
          <w:rFonts w:ascii="Garamond" w:hAnsi="Garamond"/>
        </w:rPr>
        <w:t>bekezdésben foglalt rendelkezésekre</w:t>
      </w:r>
      <w:r>
        <w:rPr>
          <w:rFonts w:ascii="Garamond" w:hAnsi="Garamond" w:cs="Calibri"/>
        </w:rPr>
        <w:t>.</w:t>
      </w:r>
    </w:p>
    <w:p w:rsidR="00DD6742" w:rsidRDefault="00DD6742" w:rsidP="00DD6742">
      <w:pPr>
        <w:pStyle w:val="Szvegtrzs"/>
        <w:numPr>
          <w:ilvl w:val="0"/>
          <w:numId w:val="30"/>
        </w:numPr>
        <w:tabs>
          <w:tab w:val="clear" w:pos="1985"/>
          <w:tab w:val="clear" w:pos="2552"/>
          <w:tab w:val="clear" w:pos="6237"/>
        </w:tabs>
        <w:spacing w:before="0" w:after="120"/>
        <w:rPr>
          <w:rFonts w:ascii="Garamond" w:hAnsi="Garamond"/>
        </w:rPr>
      </w:pPr>
      <w:r>
        <w:rPr>
          <w:rFonts w:ascii="Garamond" w:hAnsi="Garamond"/>
        </w:rPr>
        <w:t>A Társulás közös vagyonát képezi és a 6090 Kunszentmiklós, Damjanich u.17/C., valamint a 6090 Kunszentmiklós, Damjanich u. 17/D. alatti ingatlan, mely vagyonnak a társult önkormányzatok 1/10-1/10-ed arányban tulajdonosai.</w:t>
      </w:r>
    </w:p>
    <w:p w:rsidR="00DD6742" w:rsidRDefault="00DD6742" w:rsidP="00DD6742">
      <w:pPr>
        <w:pStyle w:val="Szvegtrzs"/>
        <w:numPr>
          <w:ilvl w:val="0"/>
          <w:numId w:val="30"/>
        </w:numPr>
        <w:tabs>
          <w:tab w:val="clear" w:pos="1985"/>
          <w:tab w:val="clear" w:pos="2552"/>
          <w:tab w:val="clear" w:pos="6237"/>
        </w:tabs>
        <w:spacing w:before="0" w:after="120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A GVOP-4.4.2-05/1.-2005-09-0014/4.0 számú „Szélessávú Távközlési Hálózat a Felső-Kiskunsági és </w:t>
      </w:r>
      <w:proofErr w:type="spellStart"/>
      <w:r>
        <w:rPr>
          <w:rFonts w:ascii="Garamond" w:hAnsi="Garamond"/>
        </w:rPr>
        <w:t>Dunamelléki</w:t>
      </w:r>
      <w:proofErr w:type="spellEnd"/>
      <w:r>
        <w:rPr>
          <w:rFonts w:ascii="Garamond" w:hAnsi="Garamond"/>
        </w:rPr>
        <w:t xml:space="preserve"> Kistérség Területén” című pályázat megvalósításából származó vagyon</w:t>
      </w:r>
      <w:r>
        <w:rPr>
          <w:b/>
          <w:bCs/>
        </w:rPr>
        <w:t xml:space="preserve"> </w:t>
      </w:r>
      <w:r>
        <w:rPr>
          <w:rFonts w:ascii="Garamond" w:hAnsi="Garamond"/>
          <w:b/>
          <w:bCs/>
          <w:color w:val="FF0000"/>
        </w:rPr>
        <w:t>értékesítéséből keletkezett bevétel (pénzeszköz</w:t>
      </w:r>
      <w:r>
        <w:rPr>
          <w:b/>
          <w:bCs/>
          <w:color w:val="FF0000"/>
        </w:rPr>
        <w:t>)</w:t>
      </w:r>
      <w:r>
        <w:rPr>
          <w:rFonts w:ascii="Garamond" w:hAnsi="Garamond"/>
        </w:rPr>
        <w:t xml:space="preserve"> az alábbi 7 társult önkormányzat tulajdonát képezi:</w:t>
      </w:r>
    </w:p>
    <w:p w:rsidR="00DD6742" w:rsidRDefault="00DD6742" w:rsidP="00DD6742">
      <w:pPr>
        <w:widowControl w:val="0"/>
        <w:numPr>
          <w:ilvl w:val="0"/>
          <w:numId w:val="32"/>
        </w:numPr>
        <w:tabs>
          <w:tab w:val="num" w:pos="180"/>
          <w:tab w:val="left" w:pos="360"/>
        </w:tabs>
        <w:autoSpaceDE w:val="0"/>
        <w:autoSpaceDN w:val="0"/>
        <w:adjustRightInd w:val="0"/>
        <w:spacing w:after="120"/>
        <w:ind w:left="362" w:hanging="181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Apostag</w:t>
      </w:r>
    </w:p>
    <w:p w:rsidR="00DD6742" w:rsidRDefault="00DD6742" w:rsidP="00DD6742">
      <w:pPr>
        <w:widowControl w:val="0"/>
        <w:numPr>
          <w:ilvl w:val="0"/>
          <w:numId w:val="32"/>
        </w:numPr>
        <w:tabs>
          <w:tab w:val="num" w:pos="180"/>
          <w:tab w:val="left" w:pos="360"/>
        </w:tabs>
        <w:autoSpaceDE w:val="0"/>
        <w:autoSpaceDN w:val="0"/>
        <w:adjustRightInd w:val="0"/>
        <w:spacing w:after="120"/>
        <w:ind w:left="362" w:hanging="181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Dunaegyháza</w:t>
      </w:r>
    </w:p>
    <w:p w:rsidR="00DD6742" w:rsidRDefault="00DD6742" w:rsidP="00DD6742">
      <w:pPr>
        <w:widowControl w:val="0"/>
        <w:numPr>
          <w:ilvl w:val="0"/>
          <w:numId w:val="32"/>
        </w:numPr>
        <w:tabs>
          <w:tab w:val="num" w:pos="180"/>
          <w:tab w:val="left" w:pos="360"/>
        </w:tabs>
        <w:autoSpaceDE w:val="0"/>
        <w:autoSpaceDN w:val="0"/>
        <w:adjustRightInd w:val="0"/>
        <w:spacing w:after="120"/>
        <w:ind w:left="362" w:hanging="181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Kunadacs</w:t>
      </w:r>
    </w:p>
    <w:p w:rsidR="00DD6742" w:rsidRDefault="00DD6742" w:rsidP="00DD6742">
      <w:pPr>
        <w:widowControl w:val="0"/>
        <w:numPr>
          <w:ilvl w:val="0"/>
          <w:numId w:val="32"/>
        </w:numPr>
        <w:tabs>
          <w:tab w:val="num" w:pos="180"/>
          <w:tab w:val="left" w:pos="360"/>
        </w:tabs>
        <w:autoSpaceDE w:val="0"/>
        <w:autoSpaceDN w:val="0"/>
        <w:adjustRightInd w:val="0"/>
        <w:spacing w:after="120"/>
        <w:ind w:left="360" w:hanging="180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Kunpeszér</w:t>
      </w:r>
    </w:p>
    <w:p w:rsidR="00DD6742" w:rsidRDefault="00DD6742" w:rsidP="00DD6742">
      <w:pPr>
        <w:widowControl w:val="0"/>
        <w:numPr>
          <w:ilvl w:val="0"/>
          <w:numId w:val="32"/>
        </w:numPr>
        <w:tabs>
          <w:tab w:val="num" w:pos="180"/>
          <w:tab w:val="left" w:pos="360"/>
        </w:tabs>
        <w:autoSpaceDE w:val="0"/>
        <w:autoSpaceDN w:val="0"/>
        <w:adjustRightInd w:val="0"/>
        <w:spacing w:after="120"/>
        <w:ind w:left="360" w:hanging="180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Szabadszállás</w:t>
      </w:r>
    </w:p>
    <w:p w:rsidR="00DD6742" w:rsidRDefault="00DD6742" w:rsidP="00DD6742">
      <w:pPr>
        <w:widowControl w:val="0"/>
        <w:numPr>
          <w:ilvl w:val="0"/>
          <w:numId w:val="32"/>
        </w:numPr>
        <w:tabs>
          <w:tab w:val="num" w:pos="180"/>
          <w:tab w:val="left" w:pos="360"/>
        </w:tabs>
        <w:autoSpaceDE w:val="0"/>
        <w:autoSpaceDN w:val="0"/>
        <w:adjustRightInd w:val="0"/>
        <w:spacing w:after="120"/>
        <w:ind w:left="360" w:hanging="180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Szalkszentmárton</w:t>
      </w:r>
    </w:p>
    <w:p w:rsidR="00DD6742" w:rsidRDefault="00DD6742" w:rsidP="00DD6742">
      <w:pPr>
        <w:widowControl w:val="0"/>
        <w:numPr>
          <w:ilvl w:val="0"/>
          <w:numId w:val="32"/>
        </w:numPr>
        <w:tabs>
          <w:tab w:val="num" w:pos="180"/>
          <w:tab w:val="left" w:pos="360"/>
        </w:tabs>
        <w:autoSpaceDE w:val="0"/>
        <w:autoSpaceDN w:val="0"/>
        <w:adjustRightInd w:val="0"/>
        <w:spacing w:after="120"/>
        <w:ind w:left="360" w:hanging="180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Újsolt</w:t>
      </w:r>
    </w:p>
    <w:p w:rsidR="00DD6742" w:rsidRDefault="00DD6742" w:rsidP="00DD6742">
      <w:pPr>
        <w:widowControl w:val="0"/>
        <w:tabs>
          <w:tab w:val="num" w:pos="180"/>
          <w:tab w:val="left" w:pos="360"/>
        </w:tabs>
        <w:autoSpaceDE w:val="0"/>
        <w:autoSpaceDN w:val="0"/>
        <w:adjustRightInd w:val="0"/>
        <w:spacing w:after="120"/>
        <w:ind w:left="360" w:hanging="180"/>
        <w:jc w:val="both"/>
        <w:rPr>
          <w:rFonts w:ascii="Garamond" w:hAnsi="Garamond"/>
        </w:rPr>
      </w:pPr>
      <w:r>
        <w:rPr>
          <w:rFonts w:ascii="Garamond" w:hAnsi="Garamond"/>
        </w:rPr>
        <w:t>A Vagyon a 7 társult önkormányzat között a települések lakosságszámának arányában oszlik meg.</w:t>
      </w:r>
    </w:p>
    <w:p w:rsidR="00DD6742" w:rsidRDefault="00DD6742" w:rsidP="00DD6742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A Társulási Tanács gyakorolja a tulajdonost megillető jogokat és egyben viseli a tulajdonost terhelő kötelezettségeket.</w:t>
      </w:r>
    </w:p>
    <w:p w:rsidR="00DD6742" w:rsidRDefault="00DD6742" w:rsidP="00DD6742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r>
        <w:rPr>
          <w:rFonts w:ascii="Garamond" w:hAnsi="Garamond"/>
          <w:color w:val="000000"/>
          <w:lang w:bidi="ne-IN"/>
        </w:rPr>
        <w:t>A Társulás vagyonának átadása (ideértve az értékesítést is), értékhatárra tekintet nélkül a Társulási Tanács kizárólagos hatáskörébe tartozik. A vagyonátadásra vonatkozó javaslatról el</w:t>
      </w:r>
      <w:r>
        <w:rPr>
          <w:rFonts w:ascii="Garamond" w:hAnsi="Garamond" w:cs="TimesNewRoman"/>
          <w:color w:val="000000"/>
          <w:lang w:bidi="ne-IN"/>
        </w:rPr>
        <w:t>ő</w:t>
      </w:r>
      <w:r>
        <w:rPr>
          <w:rFonts w:ascii="Garamond" w:hAnsi="Garamond"/>
          <w:color w:val="000000"/>
          <w:lang w:bidi="ne-IN"/>
        </w:rPr>
        <w:t xml:space="preserve">zetesen állást foglal a Pénzügyi Bizottság. A vagyonátadásra csak abban az esetben kerülhet sor, ha az átadandó vagyon a Társulás által ellátott feladatok biztosítását szolgálja. </w:t>
      </w:r>
      <w:r>
        <w:rPr>
          <w:rFonts w:ascii="Garamond" w:hAnsi="Garamond"/>
        </w:rPr>
        <w:t>A Társulási Tanács a vagyonátadásról az átadás időpontja előtt 60 nappal megelőzően dönt. A vagyonátadás feltétele ingatlan esetén 60 napnál nem régebbi értékbecslés készítése.</w:t>
      </w:r>
    </w:p>
    <w:p w:rsidR="00DD6742" w:rsidRDefault="00DD6742" w:rsidP="00DD6742">
      <w:pPr>
        <w:jc w:val="both"/>
        <w:rPr>
          <w:color w:val="FF0000"/>
        </w:rPr>
      </w:pPr>
      <w:r>
        <w:rPr>
          <w:rFonts w:ascii="Garamond" w:hAnsi="Garamond"/>
        </w:rPr>
        <w:t xml:space="preserve">6.1) </w:t>
      </w:r>
      <w:r>
        <w:rPr>
          <w:bCs/>
          <w:color w:val="FF0000"/>
        </w:rPr>
        <w:t>A 6. pontban meghatározott vagyonátadás szabályai alól kivételt</w:t>
      </w:r>
      <w:r>
        <w:rPr>
          <w:color w:val="FF0000"/>
        </w:rPr>
        <w:t xml:space="preserve"> </w:t>
      </w:r>
      <w:r>
        <w:rPr>
          <w:bCs/>
          <w:color w:val="FF0000"/>
        </w:rPr>
        <w:t xml:space="preserve">képez a VI.4.) pontban meghatározott vagyonelem, amely </w:t>
      </w:r>
      <w:proofErr w:type="spellStart"/>
      <w:r>
        <w:rPr>
          <w:bCs/>
          <w:color w:val="FF0000"/>
        </w:rPr>
        <w:t>ugyananezen</w:t>
      </w:r>
      <w:proofErr w:type="spellEnd"/>
      <w:r>
        <w:rPr>
          <w:bCs/>
          <w:color w:val="FF0000"/>
        </w:rPr>
        <w:t xml:space="preserve"> pontban meghatározott arányban a tulajdonos önkormányzat részére az önkormányzat kérelme esetén átadható, amelyről a Pénzügyi Bizottság állásfoglalása után a Társulási Tanács dönt. A 6. pontban </w:t>
      </w:r>
      <w:proofErr w:type="spellStart"/>
      <w:r>
        <w:rPr>
          <w:bCs/>
          <w:color w:val="FF0000"/>
        </w:rPr>
        <w:t>foglataktól</w:t>
      </w:r>
      <w:proofErr w:type="spellEnd"/>
      <w:r>
        <w:rPr>
          <w:bCs/>
          <w:color w:val="FF0000"/>
        </w:rPr>
        <w:t xml:space="preserve"> elérően az átadás időpontja a döntést követő 60 napnál rövidebb időtartamban is meghatározható.</w:t>
      </w:r>
      <w:r>
        <w:rPr>
          <w:b/>
          <w:bCs/>
          <w:color w:val="FF0000"/>
        </w:rPr>
        <w:t xml:space="preserve"> </w:t>
      </w:r>
    </w:p>
    <w:p w:rsidR="00DD6742" w:rsidRDefault="00DD6742" w:rsidP="00DD6742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</w:p>
    <w:p w:rsidR="00DD6742" w:rsidRDefault="00DD6742" w:rsidP="00DD6742">
      <w:pPr>
        <w:numPr>
          <w:ilvl w:val="0"/>
          <w:numId w:val="30"/>
        </w:numPr>
        <w:spacing w:after="120"/>
        <w:jc w:val="both"/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t>A feladatellátásra használatba átadott ingatlanvagyon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→6088 Apostag, Kossuth L. u.1. </w:t>
      </w:r>
      <w:proofErr w:type="gramStart"/>
      <w:r>
        <w:rPr>
          <w:rFonts w:ascii="Garamond" w:hAnsi="Garamond"/>
        </w:rPr>
        <w:t>alatti</w:t>
      </w:r>
      <w:proofErr w:type="gramEnd"/>
      <w:r>
        <w:rPr>
          <w:rFonts w:ascii="Garamond" w:hAnsi="Garamond"/>
        </w:rPr>
        <w:t xml:space="preserve">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→6088 Apostag, Nagy L. tér 3-2. alatti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→6323 Dunaegyháza, Mikszáth K. </w:t>
      </w:r>
      <w:proofErr w:type="gramStart"/>
      <w:r>
        <w:rPr>
          <w:rFonts w:ascii="Garamond" w:hAnsi="Garamond"/>
        </w:rPr>
        <w:t>u.</w:t>
      </w:r>
      <w:proofErr w:type="gramEnd"/>
      <w:r>
        <w:rPr>
          <w:rFonts w:ascii="Garamond" w:hAnsi="Garamond"/>
        </w:rPr>
        <w:t xml:space="preserve"> 25. alatti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→6087 Dunavecse, Fő út 36. alatti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→6087 Dunavecse, Kossuth L.u.6. </w:t>
      </w:r>
      <w:proofErr w:type="gramStart"/>
      <w:r>
        <w:rPr>
          <w:rFonts w:ascii="Garamond" w:hAnsi="Garamond"/>
        </w:rPr>
        <w:t>alatti</w:t>
      </w:r>
      <w:proofErr w:type="gramEnd"/>
      <w:r>
        <w:rPr>
          <w:rFonts w:ascii="Garamond" w:hAnsi="Garamond"/>
        </w:rPr>
        <w:t xml:space="preserve">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→6097 Kunadacs, Rákóczi u. 2. alatti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→6096 Kunpeszér, Béke u. 8. alatti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→6090 Kunszentmiklós Damjanich u.17/D. </w:t>
      </w:r>
      <w:proofErr w:type="gramStart"/>
      <w:r>
        <w:rPr>
          <w:rFonts w:ascii="Garamond" w:hAnsi="Garamond"/>
        </w:rPr>
        <w:t>alatti</w:t>
      </w:r>
      <w:proofErr w:type="gramEnd"/>
      <w:r>
        <w:rPr>
          <w:rFonts w:ascii="Garamond" w:hAnsi="Garamond"/>
        </w:rPr>
        <w:t xml:space="preserve">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→6090 Kunszentmiklós </w:t>
      </w:r>
      <w:proofErr w:type="spellStart"/>
      <w:r>
        <w:rPr>
          <w:rFonts w:ascii="Garamond" w:hAnsi="Garamond"/>
        </w:rPr>
        <w:t>Felsőszenttamás</w:t>
      </w:r>
      <w:proofErr w:type="spellEnd"/>
      <w:r>
        <w:rPr>
          <w:rFonts w:ascii="Garamond" w:hAnsi="Garamond"/>
        </w:rPr>
        <w:t xml:space="preserve"> dűlő 8. alatti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→6090 Kunszentmiklós Szép u.1. </w:t>
      </w:r>
      <w:proofErr w:type="gramStart"/>
      <w:r>
        <w:rPr>
          <w:rFonts w:ascii="Garamond" w:hAnsi="Garamond"/>
        </w:rPr>
        <w:t>alatti</w:t>
      </w:r>
      <w:proofErr w:type="gramEnd"/>
      <w:r>
        <w:rPr>
          <w:rFonts w:ascii="Garamond" w:hAnsi="Garamond"/>
        </w:rPr>
        <w:t xml:space="preserve">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→6086 Szalkszentmárton, Petőfi tér 17. alatti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→6098 Tass, Széchenyi u. 48. alatti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→6321 Újsolt, Petőfi S. u 3. alatti ingatlan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A feladatellátáshoz átadott ingatlanvagyon a tagönkormányzatok tulajdonában marad.</w:t>
      </w:r>
    </w:p>
    <w:p w:rsidR="00DD6742" w:rsidRDefault="00DD6742" w:rsidP="00DD6742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Azon pályázatok esetében, melyek megvalósulásuk esetén az adott ingatlanvagyon gyarapodásával járnak, a pályázathoz szükséges önerőt a tulajdonos önkormányzat biztosítja.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VII. </w:t>
      </w:r>
      <w:proofErr w:type="gramStart"/>
      <w:r>
        <w:rPr>
          <w:rFonts w:ascii="Garamond" w:hAnsi="Garamond"/>
          <w:b/>
        </w:rPr>
        <w:t>A</w:t>
      </w:r>
      <w:proofErr w:type="gramEnd"/>
      <w:r>
        <w:rPr>
          <w:rFonts w:ascii="Garamond" w:hAnsi="Garamond"/>
          <w:b/>
        </w:rPr>
        <w:t xml:space="preserve"> Társulás szolgáltatásai igénybevételének a Társulás által meghatározott feltétele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A Társulás ellátási területén a szolgáltatást igénybevevőnek lakó-, vagy tartózkodási hellyel kell rendelkeznie, kivéve az idősek bentlakásos otthona intézmény igénybevétele esetén.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VIII. </w:t>
      </w:r>
      <w:proofErr w:type="gramStart"/>
      <w:r>
        <w:rPr>
          <w:rFonts w:ascii="Garamond" w:hAnsi="Garamond"/>
          <w:b/>
        </w:rPr>
        <w:t>A</w:t>
      </w:r>
      <w:proofErr w:type="gramEnd"/>
      <w:r>
        <w:rPr>
          <w:rFonts w:ascii="Garamond" w:hAnsi="Garamond"/>
          <w:b/>
        </w:rPr>
        <w:t xml:space="preserve"> Társulás működéséről évente legalább egy alkalommal történő beszámolási kötelezettsége</w:t>
      </w:r>
    </w:p>
    <w:p w:rsidR="00DD6742" w:rsidRDefault="00DD6742" w:rsidP="00DD6742">
      <w:pPr>
        <w:pStyle w:val="Default"/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A Társulás évente egyszer, április 30-ig beszámol a Társulás tagjainak a Társulás működéséről, a polgármesterek pedig a Társulási Tanácsban végzett tevékenységükről a Képviselő-testületeknek.</w:t>
      </w:r>
    </w:p>
    <w:p w:rsidR="00DD6742" w:rsidRDefault="00DD6742" w:rsidP="00DD6742">
      <w:pPr>
        <w:pStyle w:val="Default"/>
        <w:spacing w:after="120"/>
        <w:jc w:val="both"/>
        <w:rPr>
          <w:rFonts w:ascii="Garamond" w:hAnsi="Garamond"/>
          <w:color w:val="auto"/>
        </w:rPr>
      </w:pP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 w:cs="BookmanOldStyle,Bold"/>
          <w:b/>
          <w:bCs/>
        </w:rPr>
      </w:pPr>
      <w:r>
        <w:rPr>
          <w:rFonts w:ascii="Garamond" w:hAnsi="Garamond" w:cs="BookmanOldStyle,Bold"/>
          <w:b/>
          <w:bCs/>
        </w:rPr>
        <w:t xml:space="preserve">IX. </w:t>
      </w:r>
      <w:proofErr w:type="gramStart"/>
      <w:r>
        <w:rPr>
          <w:rFonts w:ascii="Garamond" w:hAnsi="Garamond" w:cs="BookmanOldStyle,Bold"/>
          <w:b/>
          <w:bCs/>
        </w:rPr>
        <w:t>A</w:t>
      </w:r>
      <w:proofErr w:type="gramEnd"/>
      <w:r>
        <w:rPr>
          <w:rFonts w:ascii="Garamond" w:hAnsi="Garamond" w:cs="BookmanOldStyle,Bold"/>
          <w:b/>
          <w:bCs/>
        </w:rPr>
        <w:t xml:space="preserve"> Társulás által fenntartott Intézmény működtetésével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 w:cs="BookmanOldStyle,Bold"/>
          <w:b/>
          <w:bCs/>
        </w:rPr>
      </w:pPr>
      <w:proofErr w:type="gramStart"/>
      <w:r>
        <w:rPr>
          <w:rFonts w:ascii="Garamond" w:hAnsi="Garamond" w:cs="BookmanOldStyle,Bold"/>
          <w:b/>
          <w:bCs/>
        </w:rPr>
        <w:t>kapcsolatos</w:t>
      </w:r>
      <w:proofErr w:type="gramEnd"/>
      <w:r>
        <w:rPr>
          <w:rFonts w:ascii="Garamond" w:hAnsi="Garamond" w:cs="BookmanOldStyle,Bold"/>
          <w:b/>
          <w:bCs/>
        </w:rPr>
        <w:t xml:space="preserve"> rendelkezések és költségek viselése</w:t>
      </w:r>
    </w:p>
    <w:p w:rsidR="00DD6742" w:rsidRDefault="00DD6742" w:rsidP="00DD6742">
      <w:pPr>
        <w:numPr>
          <w:ilvl w:val="0"/>
          <w:numId w:val="33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 xml:space="preserve">Az </w:t>
      </w:r>
      <w:r>
        <w:rPr>
          <w:rFonts w:ascii="Garamond" w:hAnsi="Garamond"/>
        </w:rPr>
        <w:t xml:space="preserve">Intézmény </w:t>
      </w:r>
      <w:r>
        <w:rPr>
          <w:rFonts w:ascii="Garamond" w:hAnsi="Garamond" w:cs="BookmanOldStyle"/>
        </w:rPr>
        <w:t>szociális alap és szakosított ellátás, valamint gyermekjóléti szolgáltatás működtetésének fedezeteként elsődlegesen a mindenkor hatályos költségvetési törvényben meghatározott feladatalapú finanszírozás és az Intézmény saját bevétele szolgál.</w:t>
      </w:r>
    </w:p>
    <w:p w:rsidR="00DD6742" w:rsidRDefault="00DD6742" w:rsidP="00DD6742">
      <w:pPr>
        <w:numPr>
          <w:ilvl w:val="0"/>
          <w:numId w:val="33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működési kiadások feladatalapú finanszírozással és saját bevétellel nem fedezett részének megfizetése a társult tagok részéről az alábbiak szerint történik: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proofErr w:type="gramStart"/>
      <w:r>
        <w:rPr>
          <w:rFonts w:ascii="Garamond" w:hAnsi="Garamond" w:cs="BookmanOldStyle"/>
        </w:rPr>
        <w:t>a</w:t>
      </w:r>
      <w:proofErr w:type="gramEnd"/>
      <w:r>
        <w:rPr>
          <w:rFonts w:ascii="Garamond" w:hAnsi="Garamond" w:cs="BookmanOldStyle"/>
        </w:rPr>
        <w:t>.) étkeztetés, házi segítségnyújtás, szociális alapszolgáltatás esetén a különbözetet az a társult tag biztosítja, amelynek közigazgatási területén az ellátásban részesülő személy (személyek) állandó bejelentett lakóhelye, ennek hiányában tartózkodási helye van.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b.) nappali ellátása esetén az a társult tag, amelynek közigazgatási területén az intézmény van,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proofErr w:type="gramStart"/>
      <w:r>
        <w:rPr>
          <w:rFonts w:ascii="Garamond" w:hAnsi="Garamond" w:cs="BookmanOldStyle"/>
        </w:rPr>
        <w:t>c.</w:t>
      </w:r>
      <w:proofErr w:type="gramEnd"/>
      <w:r>
        <w:rPr>
          <w:rFonts w:ascii="Garamond" w:hAnsi="Garamond" w:cs="BookmanOldStyle"/>
        </w:rPr>
        <w:t>) család- és gyermekjóléti központ esetén teljes egészében a járás székhely szerinti település,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d.) család- és gyermekjóléti szolgálat esetén a társult tagok a finanszírozás feletti többlet költséget.</w:t>
      </w:r>
    </w:p>
    <w:p w:rsidR="00DD6742" w:rsidRDefault="00DD6742" w:rsidP="00DD6742">
      <w:pPr>
        <w:numPr>
          <w:ilvl w:val="0"/>
          <w:numId w:val="34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Az Intézmény működésével kapcsolatos hozzájárulás egyes tagok által fizetendő éves összegét a Társulási Tanács minden évben a költségvetés jóváhagyásával egyidejűleg állapítja meg.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Az Intézmény éves költségvetését a Társulás fogadja el.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Az Intézményfenntartás megszüntetésének esetei: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  <w:b/>
        </w:rPr>
        <w:t>→</w:t>
      </w:r>
      <w:proofErr w:type="gramStart"/>
      <w:r>
        <w:rPr>
          <w:rFonts w:ascii="Garamond" w:hAnsi="Garamond"/>
        </w:rPr>
        <w:t>a</w:t>
      </w:r>
      <w:proofErr w:type="gramEnd"/>
      <w:r>
        <w:rPr>
          <w:rFonts w:ascii="Garamond" w:hAnsi="Garamond"/>
        </w:rPr>
        <w:t xml:space="preserve"> feladatellátásról érdekmúlás miatt nem kívánnak tovább gondoskodni,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  <w:b/>
        </w:rPr>
        <w:t>→</w:t>
      </w:r>
      <w:proofErr w:type="gramStart"/>
      <w:r>
        <w:rPr>
          <w:rFonts w:ascii="Garamond" w:hAnsi="Garamond"/>
        </w:rPr>
        <w:t>a</w:t>
      </w:r>
      <w:proofErr w:type="gramEnd"/>
      <w:r>
        <w:rPr>
          <w:rFonts w:ascii="Garamond" w:hAnsi="Garamond"/>
        </w:rPr>
        <w:t xml:space="preserve"> feladatellátás önálló önkormányzati megszervezése gazdaságosabbá válik.</w:t>
      </w:r>
    </w:p>
    <w:p w:rsidR="00DD6742" w:rsidRDefault="00DD6742" w:rsidP="00DD6742">
      <w:pPr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Ha a Társulási Tanács a továbbiakban a feladatellátásról nem kíván gondoskodni, akkor a megszüntetésről szóló határozatát a megszüntetés tervezett időpontját megelőző 6 hónappal megküldi a tagönkormányzatoknak.</w:t>
      </w:r>
    </w:p>
    <w:p w:rsidR="00DD6742" w:rsidRDefault="00DD6742" w:rsidP="00DD6742">
      <w:pPr>
        <w:numPr>
          <w:ilvl w:val="0"/>
          <w:numId w:val="35"/>
        </w:num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Az Intézmény intézményvezetője az államháztartásról szóló 2011. évi CXCV. törvény (a továbbiakban: Áht.) meghatározott időpontig írásos szakmai és pénzügyi beszámolót készít, melyet megküld a képviselő-testületek és a Társulási Tanács részére.</w:t>
      </w:r>
    </w:p>
    <w:p w:rsidR="00DD6742" w:rsidRDefault="00DD6742" w:rsidP="00DD6742">
      <w:pPr>
        <w:pStyle w:val="Default"/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A Társulás az Intézmény belső ellenőrzéséről a Társulás által megbízott belső ellenőr útján gondoskodik.</w:t>
      </w:r>
    </w:p>
    <w:p w:rsidR="00DD6742" w:rsidRDefault="00DD6742" w:rsidP="00DD6742">
      <w:pPr>
        <w:numPr>
          <w:ilvl w:val="0"/>
          <w:numId w:val="35"/>
        </w:num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Az Intézmény intézményvezetője tekintetében a munkáltatói jogokat – kinevezés, vezetői megbízás, vezetői megbízás visszavonása, felmentés, összeférhetetlenség, fegyelmi eljárás </w:t>
      </w:r>
      <w:r>
        <w:rPr>
          <w:rFonts w:ascii="Garamond" w:hAnsi="Garamond"/>
        </w:rPr>
        <w:lastRenderedPageBreak/>
        <w:t xml:space="preserve">megindítása, fegyelmi büntetés kiszabása – a Társulási Tanács, az egyéb munkáltatói jogokat pedig a Társulás Elnöke gyakorolja. </w:t>
      </w:r>
    </w:p>
    <w:p w:rsidR="00DD6742" w:rsidRDefault="00DD6742" w:rsidP="00DD6742">
      <w:pPr>
        <w:pStyle w:val="Szvegtrzs2"/>
        <w:shd w:val="clear" w:color="auto" w:fill="FFFFFF"/>
        <w:spacing w:line="240" w:lineRule="auto"/>
        <w:ind w:left="357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Az </w:t>
      </w:r>
      <w:r>
        <w:rPr>
          <w:rFonts w:ascii="Garamond" w:hAnsi="Garamond"/>
          <w:b/>
        </w:rPr>
        <w:t>Intézmény</w:t>
      </w:r>
      <w:r>
        <w:rPr>
          <w:rFonts w:ascii="Garamond" w:hAnsi="Garamond"/>
          <w:b/>
          <w:bCs/>
        </w:rPr>
        <w:t xml:space="preserve"> intézményvezetőjét </w:t>
      </w:r>
      <w:r>
        <w:rPr>
          <w:rFonts w:ascii="Garamond" w:hAnsi="Garamond"/>
          <w:b/>
        </w:rPr>
        <w:t>Társulási Tanács bízza meg a</w:t>
      </w:r>
      <w:r>
        <w:rPr>
          <w:rFonts w:ascii="Garamond" w:hAnsi="Garamond"/>
          <w:b/>
          <w:bCs/>
        </w:rPr>
        <w:t xml:space="preserve"> közalkalmazottak jogállásáról szóló</w:t>
      </w:r>
      <w:r>
        <w:rPr>
          <w:rFonts w:ascii="Garamond" w:hAnsi="Garamond"/>
          <w:b/>
        </w:rPr>
        <w:t xml:space="preserve"> 1992. évi XXXIII. </w:t>
      </w:r>
      <w:r>
        <w:rPr>
          <w:rFonts w:ascii="Garamond" w:hAnsi="Garamond"/>
          <w:b/>
          <w:bCs/>
        </w:rPr>
        <w:t xml:space="preserve">törvény, </w:t>
      </w:r>
      <w:r>
        <w:rPr>
          <w:rFonts w:ascii="Garamond" w:hAnsi="Garamond"/>
          <w:b/>
        </w:rPr>
        <w:t>az Áht., az államháztartásról szóló törvény végrehajtásáról szóló 368/2011. (XII. 31.) Korm. rendelet</w:t>
      </w:r>
      <w:r>
        <w:rPr>
          <w:rFonts w:ascii="Garamond" w:hAnsi="Garamond"/>
          <w:b/>
          <w:bCs/>
        </w:rPr>
        <w:t xml:space="preserve"> (a továbbiakban: </w:t>
      </w:r>
      <w:proofErr w:type="spellStart"/>
      <w:r>
        <w:rPr>
          <w:rFonts w:ascii="Garamond" w:hAnsi="Garamond"/>
          <w:b/>
          <w:bCs/>
        </w:rPr>
        <w:t>Ávr</w:t>
      </w:r>
      <w:proofErr w:type="spellEnd"/>
      <w:r>
        <w:rPr>
          <w:rFonts w:ascii="Garamond" w:hAnsi="Garamond"/>
          <w:b/>
          <w:bCs/>
        </w:rPr>
        <w:t>.) szerint.</w:t>
      </w:r>
    </w:p>
    <w:p w:rsidR="00DD6742" w:rsidRDefault="00DD6742" w:rsidP="00DD6742">
      <w:pPr>
        <w:pStyle w:val="Default"/>
        <w:spacing w:after="120"/>
        <w:ind w:left="360"/>
        <w:jc w:val="both"/>
        <w:rPr>
          <w:rFonts w:ascii="Garamond" w:hAnsi="Garamond"/>
          <w:color w:val="auto"/>
        </w:rPr>
      </w:pP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 w:cs="BookmanOldStyle,Bold"/>
          <w:b/>
          <w:bCs/>
        </w:rPr>
      </w:pPr>
      <w:r>
        <w:rPr>
          <w:rFonts w:ascii="Garamond" w:hAnsi="Garamond" w:cs="BookmanOldStyle,Bold"/>
          <w:b/>
          <w:bCs/>
        </w:rPr>
        <w:t xml:space="preserve">X. </w:t>
      </w:r>
      <w:proofErr w:type="gramStart"/>
      <w:r>
        <w:rPr>
          <w:rFonts w:ascii="Garamond" w:hAnsi="Garamond" w:cs="BookmanOldStyle,Bold"/>
          <w:b/>
          <w:bCs/>
        </w:rPr>
        <w:t>A</w:t>
      </w:r>
      <w:proofErr w:type="gramEnd"/>
      <w:r>
        <w:rPr>
          <w:rFonts w:ascii="Garamond" w:hAnsi="Garamond" w:cs="BookmanOldStyle,Bold"/>
          <w:b/>
          <w:bCs/>
        </w:rPr>
        <w:t xml:space="preserve"> Társulás működésének ellenőrzése, beszámolási kötelezettsége</w:t>
      </w:r>
    </w:p>
    <w:p w:rsidR="00DD6742" w:rsidRDefault="00DD6742" w:rsidP="00DD6742">
      <w:pPr>
        <w:numPr>
          <w:ilvl w:val="0"/>
          <w:numId w:val="36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 xml:space="preserve">A Társulás tagjai a Társulás működését célszerűségi és gazdasági szempontból - a Pénzügyi Bizottság bevonásával - jogosultak ellenőrizni. </w:t>
      </w:r>
    </w:p>
    <w:p w:rsidR="00DD6742" w:rsidRDefault="00DD6742" w:rsidP="00DD6742">
      <w:pPr>
        <w:numPr>
          <w:ilvl w:val="0"/>
          <w:numId w:val="36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Pénzügyi Bizottság általi ellenőrzés lefolytatását – az ellenőrzési cél megjelölésével – a bizottság elnökénél bármely tag kezdeményezheti. A Pénzügyi Bizottság a kezdeményezéstől számított 30 napon belül köteles az ellenőrzést lefolytatni és annak eredményéről további 30 napon belül a Társulási Tanácsot tájékoztatni.</w:t>
      </w:r>
    </w:p>
    <w:p w:rsidR="00DD6742" w:rsidRDefault="00DD6742" w:rsidP="00DD6742">
      <w:pPr>
        <w:numPr>
          <w:ilvl w:val="0"/>
          <w:numId w:val="36"/>
        </w:numPr>
        <w:autoSpaceDE w:val="0"/>
        <w:autoSpaceDN w:val="0"/>
        <w:adjustRightInd w:val="0"/>
        <w:spacing w:after="120"/>
        <w:rPr>
          <w:rFonts w:ascii="Garamond" w:hAnsi="Garamond" w:cs="BookmanOldStyle,Bold"/>
          <w:bCs/>
        </w:rPr>
      </w:pPr>
      <w:r>
        <w:rPr>
          <w:rFonts w:ascii="Garamond" w:hAnsi="Garamond" w:cs="BookmanOldStyle,Bold"/>
          <w:bCs/>
        </w:rPr>
        <w:t>A Pénzügyi Bizottság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proofErr w:type="gramStart"/>
      <w:r>
        <w:rPr>
          <w:rFonts w:ascii="Garamond" w:hAnsi="Garamond" w:cs="BookmanOldStyle"/>
        </w:rPr>
        <w:t>a</w:t>
      </w:r>
      <w:proofErr w:type="gramEnd"/>
      <w:r>
        <w:rPr>
          <w:rFonts w:ascii="Garamond" w:hAnsi="Garamond" w:cs="BookmanOldStyle"/>
        </w:rPr>
        <w:t xml:space="preserve">.) </w:t>
      </w:r>
      <w:proofErr w:type="spellStart"/>
      <w:r>
        <w:rPr>
          <w:rFonts w:ascii="Garamond" w:hAnsi="Garamond" w:cs="BookmanOldStyle"/>
        </w:rPr>
        <w:t>A</w:t>
      </w:r>
      <w:proofErr w:type="spellEnd"/>
      <w:r>
        <w:rPr>
          <w:rFonts w:ascii="Garamond" w:hAnsi="Garamond" w:cs="BookmanOldStyle"/>
        </w:rPr>
        <w:t xml:space="preserve"> Társulási Tanács tagjai sorából döntéseinek előkészítése, végrehajtásuk szervezése érdekében - az önkormányzati ciklus idejére - elnökből és 2 tagból álló Pénzügyi Bizottságot választ.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/>
        </w:rPr>
      </w:pPr>
      <w:r>
        <w:rPr>
          <w:rFonts w:ascii="Garamond" w:hAnsi="Garamond" w:cs="BookmanOldStyle"/>
        </w:rPr>
        <w:t>b.) A Pénzügyi Bizottság feladatai különösen a T</w:t>
      </w:r>
      <w:r>
        <w:rPr>
          <w:rFonts w:ascii="Garamond" w:hAnsi="Garamond"/>
        </w:rPr>
        <w:t>ársulás pénzügyi és gazdálkodási tevékenységének figyelemmel kísérése, vizsgálata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proofErr w:type="spellStart"/>
      <w:r>
        <w:rPr>
          <w:rFonts w:ascii="Garamond" w:hAnsi="Garamond"/>
        </w:rPr>
        <w:t>ba</w:t>
      </w:r>
      <w:proofErr w:type="spellEnd"/>
      <w:r>
        <w:rPr>
          <w:rFonts w:ascii="Garamond" w:hAnsi="Garamond"/>
        </w:rPr>
        <w:t>.) a Társulás gazdálkodásának és működésének ellenőrzéséről a Társulási Tanácsnak történő beszámolás;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proofErr w:type="spellStart"/>
      <w:r>
        <w:rPr>
          <w:rFonts w:ascii="Garamond" w:hAnsi="Garamond" w:cs="BookmanOldStyle"/>
        </w:rPr>
        <w:t>bb</w:t>
      </w:r>
      <w:proofErr w:type="spellEnd"/>
      <w:r>
        <w:rPr>
          <w:rFonts w:ascii="Garamond" w:hAnsi="Garamond" w:cs="BookmanOldStyle"/>
        </w:rPr>
        <w:t>.) véleményezi a Társulás és a Társulási Tanács által fenntartott Intézmény költségvetési koncepcióját, költségvetését és zárszámadását;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proofErr w:type="spellStart"/>
      <w:r>
        <w:rPr>
          <w:rFonts w:ascii="Garamond" w:hAnsi="Garamond" w:cs="BookmanOldStyle"/>
        </w:rPr>
        <w:t>bc</w:t>
      </w:r>
      <w:proofErr w:type="spellEnd"/>
      <w:r>
        <w:rPr>
          <w:rFonts w:ascii="Garamond" w:hAnsi="Garamond" w:cs="BookmanOldStyle"/>
        </w:rPr>
        <w:t>.) véleményezi a Társulási Tanács pénzügyi tárgyú előterjesztéseit;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/>
        </w:rPr>
      </w:pPr>
      <w:proofErr w:type="spellStart"/>
      <w:r>
        <w:rPr>
          <w:rFonts w:ascii="Garamond" w:hAnsi="Garamond" w:cs="BookmanOldStyle"/>
        </w:rPr>
        <w:t>bd</w:t>
      </w:r>
      <w:proofErr w:type="spellEnd"/>
      <w:r>
        <w:rPr>
          <w:rFonts w:ascii="Garamond" w:hAnsi="Garamond" w:cs="BookmanOldStyle"/>
        </w:rPr>
        <w:t>.)</w:t>
      </w:r>
      <w:r>
        <w:rPr>
          <w:rFonts w:ascii="Garamond" w:hAnsi="Garamond"/>
        </w:rPr>
        <w:t xml:space="preserve"> ellenőrzi a Társulási Tanács határozatainak végrehajtását; 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proofErr w:type="gramStart"/>
      <w:r>
        <w:rPr>
          <w:rFonts w:ascii="Garamond" w:hAnsi="Garamond"/>
        </w:rPr>
        <w:t>be</w:t>
      </w:r>
      <w:proofErr w:type="gramEnd"/>
      <w:r>
        <w:rPr>
          <w:rFonts w:ascii="Garamond" w:hAnsi="Garamond"/>
        </w:rPr>
        <w:t>.) a tagsági díj befizetésének, az anyagi támogatások időarányos befizetésének ellenőrzése;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proofErr w:type="spellStart"/>
      <w:r>
        <w:rPr>
          <w:rFonts w:ascii="Garamond" w:hAnsi="Garamond" w:cs="BookmanOldStyle"/>
        </w:rPr>
        <w:t>bf</w:t>
      </w:r>
      <w:proofErr w:type="spellEnd"/>
      <w:r>
        <w:rPr>
          <w:rFonts w:ascii="Garamond" w:hAnsi="Garamond" w:cs="BookmanOldStyle"/>
        </w:rPr>
        <w:t xml:space="preserve">.) </w:t>
      </w:r>
      <w:r>
        <w:rPr>
          <w:rFonts w:ascii="Garamond" w:hAnsi="Garamond"/>
          <w:color w:val="000000"/>
        </w:rPr>
        <w:t xml:space="preserve">figyelemmel kíséri a </w:t>
      </w:r>
      <w:r>
        <w:rPr>
          <w:rFonts w:ascii="Garamond" w:hAnsi="Garamond" w:cs="BookmanOldStyle"/>
        </w:rPr>
        <w:t xml:space="preserve">Társulás és az </w:t>
      </w:r>
      <w:r>
        <w:rPr>
          <w:rFonts w:ascii="Garamond" w:hAnsi="Garamond"/>
        </w:rPr>
        <w:t>Intézmény</w:t>
      </w:r>
      <w:r>
        <w:rPr>
          <w:rFonts w:ascii="Garamond" w:hAnsi="Garamond" w:cs="BookmanOldStyle"/>
        </w:rPr>
        <w:t xml:space="preserve"> gazdálkodását,</w:t>
      </w:r>
      <w:r>
        <w:rPr>
          <w:rFonts w:ascii="Garamond" w:hAnsi="Garamond"/>
          <w:color w:val="000000"/>
        </w:rPr>
        <w:t xml:space="preserve"> költségvetési bevételek alakulását, különös tekintettel a saját bevételekre, a vagyonváltozás (</w:t>
      </w:r>
      <w:proofErr w:type="gramStart"/>
      <w:r>
        <w:rPr>
          <w:rFonts w:ascii="Garamond" w:hAnsi="Garamond"/>
          <w:color w:val="000000"/>
        </w:rPr>
        <w:t>vagyon növekedés</w:t>
      </w:r>
      <w:proofErr w:type="gramEnd"/>
      <w:r>
        <w:rPr>
          <w:rFonts w:ascii="Garamond" w:hAnsi="Garamond"/>
          <w:color w:val="000000"/>
        </w:rPr>
        <w:t xml:space="preserve">, </w:t>
      </w:r>
      <w:proofErr w:type="spellStart"/>
      <w:r>
        <w:rPr>
          <w:rFonts w:ascii="Garamond" w:hAnsi="Garamond"/>
          <w:color w:val="000000"/>
        </w:rPr>
        <w:t>-csökkenés</w:t>
      </w:r>
      <w:proofErr w:type="spellEnd"/>
      <w:r>
        <w:rPr>
          <w:rFonts w:ascii="Garamond" w:hAnsi="Garamond"/>
          <w:color w:val="000000"/>
        </w:rPr>
        <w:t>) alakulását.</w:t>
      </w:r>
    </w:p>
    <w:p w:rsidR="00DD6742" w:rsidRDefault="00DD6742" w:rsidP="00DD6742">
      <w:pPr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proofErr w:type="gramStart"/>
      <w:r>
        <w:rPr>
          <w:rFonts w:ascii="Garamond" w:hAnsi="Garamond" w:cs="BookmanOldStyle,Bold"/>
          <w:bCs/>
        </w:rPr>
        <w:t>c.</w:t>
      </w:r>
      <w:proofErr w:type="gramEnd"/>
      <w:r>
        <w:rPr>
          <w:rFonts w:ascii="Garamond" w:hAnsi="Garamond" w:cs="BookmanOldStyle,Bold"/>
          <w:bCs/>
        </w:rPr>
        <w:t>)</w:t>
      </w:r>
      <w:r>
        <w:rPr>
          <w:rFonts w:ascii="Garamond" w:hAnsi="Garamond" w:cs="BookmanOldStyle,Bold"/>
          <w:b/>
          <w:bCs/>
        </w:rPr>
        <w:t xml:space="preserve"> </w:t>
      </w:r>
      <w:r>
        <w:rPr>
          <w:rFonts w:ascii="Garamond" w:hAnsi="Garamond"/>
        </w:rPr>
        <w:t xml:space="preserve">A Társulási Tanács és a Pénzügyi Bizottság működésére egyebekben az </w:t>
      </w:r>
      <w:proofErr w:type="spellStart"/>
      <w:r>
        <w:rPr>
          <w:rFonts w:ascii="Garamond" w:hAnsi="Garamond"/>
        </w:rPr>
        <w:t>Mötv</w:t>
      </w:r>
      <w:proofErr w:type="spellEnd"/>
      <w:r>
        <w:rPr>
          <w:rFonts w:ascii="Garamond" w:hAnsi="Garamond"/>
        </w:rPr>
        <w:t>. a képviselő-testületre és az önkormányzati bizottságokra vonatkozó szabályait kell megfelelően alkalmazni.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 w:cs="BookmanOldStyle,Bold"/>
          <w:b/>
          <w:bCs/>
        </w:rPr>
      </w:pP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 w:cs="BookmanOldStyle,Bold"/>
          <w:b/>
          <w:bCs/>
        </w:rPr>
      </w:pPr>
      <w:r>
        <w:rPr>
          <w:rFonts w:ascii="Garamond" w:hAnsi="Garamond" w:cs="BookmanOldStyle,Bold"/>
          <w:b/>
          <w:bCs/>
        </w:rPr>
        <w:t xml:space="preserve">XI. </w:t>
      </w:r>
      <w:proofErr w:type="gramStart"/>
      <w:r>
        <w:rPr>
          <w:rFonts w:ascii="Garamond" w:hAnsi="Garamond" w:cs="BookmanOldStyle,Bold"/>
          <w:b/>
          <w:bCs/>
        </w:rPr>
        <w:t>A</w:t>
      </w:r>
      <w:proofErr w:type="gramEnd"/>
      <w:r>
        <w:rPr>
          <w:rFonts w:ascii="Garamond" w:hAnsi="Garamond" w:cs="BookmanOldStyle,Bold"/>
          <w:b/>
          <w:bCs/>
        </w:rPr>
        <w:t xml:space="preserve"> Társulási Megállapodás módosításának feltételei</w:t>
      </w:r>
    </w:p>
    <w:p w:rsidR="00DD6742" w:rsidRDefault="00DD6742" w:rsidP="00DD6742">
      <w:pPr>
        <w:numPr>
          <w:ilvl w:val="0"/>
          <w:numId w:val="37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Társulási Megállapodás módosítását a kezdeményező Képviselő-testület a módosítás tervezett hatálybalépését megelőzően két hónappal korábban köteles írásban megküldeni a Társulási Tanácsnak.</w:t>
      </w:r>
    </w:p>
    <w:p w:rsidR="00DD6742" w:rsidRDefault="00DD6742" w:rsidP="00DD6742">
      <w:pPr>
        <w:numPr>
          <w:ilvl w:val="0"/>
          <w:numId w:val="37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 tagjai a kezdeményezéstől számított 30 napon belül minősített többséggel döntenek a Társulási megállapodás módosításáról.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 w:cs="BookmanOldStyle,Bold"/>
          <w:b/>
          <w:bCs/>
        </w:rPr>
      </w:pPr>
      <w:r>
        <w:rPr>
          <w:rFonts w:ascii="Garamond" w:hAnsi="Garamond" w:cs="BookmanOldStyle,Bold"/>
          <w:b/>
          <w:bCs/>
        </w:rPr>
        <w:t xml:space="preserve">XII. </w:t>
      </w:r>
      <w:proofErr w:type="gramStart"/>
      <w:r>
        <w:rPr>
          <w:rFonts w:ascii="Garamond" w:hAnsi="Garamond" w:cs="BookmanOldStyle,Bold"/>
          <w:b/>
          <w:bCs/>
        </w:rPr>
        <w:t>A</w:t>
      </w:r>
      <w:proofErr w:type="gramEnd"/>
      <w:r>
        <w:rPr>
          <w:rFonts w:ascii="Garamond" w:hAnsi="Garamond" w:cs="BookmanOldStyle,Bold"/>
          <w:b/>
          <w:bCs/>
        </w:rPr>
        <w:t xml:space="preserve"> Társuláshoz történő csatlakozás, kiválás és kizárás feltételei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both"/>
        <w:rPr>
          <w:rFonts w:ascii="Garamond" w:hAnsi="Garamond" w:cs="BookmanOldStyle,Bold"/>
          <w:b/>
          <w:bCs/>
        </w:rPr>
      </w:pPr>
      <w:r>
        <w:rPr>
          <w:rFonts w:ascii="Garamond" w:hAnsi="Garamond" w:cs="BookmanOldStyle,Bold"/>
          <w:b/>
          <w:bCs/>
        </w:rPr>
        <w:t>XII/1. A Társuláshoz történő csatlakozás</w:t>
      </w:r>
    </w:p>
    <w:p w:rsidR="00DD6742" w:rsidRDefault="00DD6742" w:rsidP="00DD6742">
      <w:pPr>
        <w:numPr>
          <w:ilvl w:val="0"/>
          <w:numId w:val="38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lastRenderedPageBreak/>
        <w:t>A Táruláshoz csatlakozni naptári év első napjával lehet. A csatlakozni szándékozó Képviselő-testületnek döntését legalább 6 hónappal korábban meg kell hoznia és közölnie kell a Társulási Tanáccsal.</w:t>
      </w:r>
    </w:p>
    <w:p w:rsidR="00DD6742" w:rsidRDefault="00DD6742" w:rsidP="00DD6742">
      <w:pPr>
        <w:pStyle w:val="Default"/>
        <w:spacing w:after="120"/>
        <w:ind w:left="360"/>
        <w:jc w:val="both"/>
        <w:rPr>
          <w:rFonts w:ascii="Garamond" w:hAnsi="Garamond"/>
          <w:color w:val="auto"/>
        </w:rPr>
      </w:pPr>
      <w:r>
        <w:rPr>
          <w:rFonts w:ascii="Garamond" w:hAnsi="Garamond" w:cs="BookmanOldStyle"/>
        </w:rPr>
        <w:t xml:space="preserve">A csatlakozási szándék kinyilvánításához a társulni kívánó önkormányzat Képviselő-testületének minősített többséggel hozott határozata szükséges, melynek tartalmaznia kell, hogy </w:t>
      </w:r>
      <w:r>
        <w:rPr>
          <w:rFonts w:ascii="Garamond" w:hAnsi="Garamond"/>
          <w:color w:val="auto"/>
        </w:rPr>
        <w:t xml:space="preserve">megállapodásban foglaltakat magára nézve kötelezőnek fogadja el, a Társulás működésével, a feladatellátással kapcsolatos költségek, pénzügyi hozzájárulás viselését, teljesítését vállalja. </w:t>
      </w:r>
    </w:p>
    <w:p w:rsidR="00DD6742" w:rsidRDefault="00DD6742" w:rsidP="00DD6742">
      <w:pPr>
        <w:numPr>
          <w:ilvl w:val="0"/>
          <w:numId w:val="38"/>
        </w:numPr>
        <w:autoSpaceDE w:val="0"/>
        <w:autoSpaceDN w:val="0"/>
        <w:adjustRightInd w:val="0"/>
        <w:spacing w:after="12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Társuláshoz történő csatlakozás elfogadásáról a Társulási Tanács határoz.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both"/>
        <w:rPr>
          <w:rFonts w:ascii="Garamond" w:hAnsi="Garamond" w:cs="BookmanOldStyle,Bold"/>
          <w:b/>
          <w:bCs/>
        </w:rPr>
      </w:pPr>
      <w:r>
        <w:rPr>
          <w:rFonts w:ascii="Garamond" w:hAnsi="Garamond" w:cs="BookmanOldStyle,Bold"/>
          <w:b/>
          <w:bCs/>
        </w:rPr>
        <w:t>XII/2. A Társulásból történő kiválás</w:t>
      </w:r>
    </w:p>
    <w:p w:rsidR="00DD6742" w:rsidRDefault="00DD6742" w:rsidP="00DD6742">
      <w:pPr>
        <w:numPr>
          <w:ilvl w:val="1"/>
          <w:numId w:val="39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Társulásból kiválni naptári év utolsó napjával lehet. A kiválni szándékozó Képviselő-testületnek döntését legalább 6 hónappal korábban meg kell hoznia és közölnie kell a Társulási Tanáccsal és a tagokkal.</w:t>
      </w:r>
    </w:p>
    <w:p w:rsidR="00DD6742" w:rsidRDefault="00DD6742" w:rsidP="00DD6742">
      <w:pPr>
        <w:numPr>
          <w:ilvl w:val="1"/>
          <w:numId w:val="39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Társulásból történő kiválás tudomásul vételéről a Társulási Tanács dönt.</w:t>
      </w:r>
    </w:p>
    <w:p w:rsidR="00DD6742" w:rsidRDefault="00DD6742" w:rsidP="00DD6742">
      <w:pPr>
        <w:numPr>
          <w:ilvl w:val="1"/>
          <w:numId w:val="39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Társulásból történő kiválás esetén a feleket egymással szemben elszámolási kötelezettség terheli. A kiváló tag köteles a Társulás felé fennálló fizetési kötelezettségét a Társulási Tanács által meghatározott időpontig megfizetni.</w:t>
      </w:r>
    </w:p>
    <w:p w:rsidR="00DD6742" w:rsidRDefault="00DD6742" w:rsidP="00DD6742">
      <w:pPr>
        <w:numPr>
          <w:ilvl w:val="1"/>
          <w:numId w:val="39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Társulásból történő kiválás esetén a kiváló tag tulajdonában lévő, a Társulás használatába adott vagyontárgyakon a Társulás használati joga a kiválás időpontjában megszűnik.</w:t>
      </w:r>
    </w:p>
    <w:p w:rsidR="00DD6742" w:rsidRDefault="00DD6742" w:rsidP="00DD6742">
      <w:pPr>
        <w:numPr>
          <w:ilvl w:val="1"/>
          <w:numId w:val="39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Társulásból történő kiválás esetén a kiváló tag köteles gondoskodni a közigazgatási területén dolgozó közalkalmazott állományába történő visszavételéről, vagy más módon történő továbbfoglalkoztatásáról, illetőleg az esetlegesen szükségessé váló létszámleépítéssel kapcsolatos valamennyi kiadás fedezetének biztosításáról.</w:t>
      </w:r>
    </w:p>
    <w:p w:rsidR="00DD6742" w:rsidRDefault="00DD6742" w:rsidP="00DD6742">
      <w:pPr>
        <w:numPr>
          <w:ilvl w:val="1"/>
          <w:numId w:val="39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 működése során keletkezett közös vagyon kiváló tagra jutó részét – amennyiben ez lehetséges – a kiváló tagnak a kiváláskor természetben kell kiadni. Amennyiben a vagyontárgy természetben történő kiadása a Társulás további működését veszélyezteti a vagyontárgy kiadását a Társulás 5 évi időtartamra elhalaszthatja.</w:t>
      </w:r>
    </w:p>
    <w:p w:rsidR="00DD6742" w:rsidRDefault="00DD6742" w:rsidP="00DD6742">
      <w:pPr>
        <w:numPr>
          <w:ilvl w:val="1"/>
          <w:numId w:val="39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Társulás – a kivált taggal kötött szerződés alapján – a ki nem adott vagyontárgyért használati díjat fizet.</w:t>
      </w:r>
    </w:p>
    <w:p w:rsidR="00DD6742" w:rsidRDefault="00DD6742" w:rsidP="00DD6742">
      <w:pPr>
        <w:numPr>
          <w:ilvl w:val="1"/>
          <w:numId w:val="39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Amennyiben a vagyontárgynak a kiváló tag csak részben tulajdonosa annak pénzbeli megváltására tarthat igényt.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both"/>
        <w:rPr>
          <w:rFonts w:ascii="Garamond" w:hAnsi="Garamond" w:cs="BookmanOldStyle,Bold"/>
          <w:b/>
          <w:bCs/>
        </w:rPr>
      </w:pPr>
      <w:r>
        <w:rPr>
          <w:rFonts w:ascii="Garamond" w:hAnsi="Garamond" w:cs="BookmanOldStyle,Bold"/>
          <w:b/>
          <w:bCs/>
        </w:rPr>
        <w:t>XII/3. A Tag kizárása</w:t>
      </w:r>
    </w:p>
    <w:p w:rsidR="00DD6742" w:rsidRDefault="00DD6742" w:rsidP="00DD6742">
      <w:pPr>
        <w:numPr>
          <w:ilvl w:val="1"/>
          <w:numId w:val="40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Amennyiben a tag a jelen megállapodásban foglalt kötelezettségét megszegi, illetve elmulasztja a Társulási Tanács a tagot kétszer, írásban, megfelelő határidő tűzésével felhívja a teljesítésre.</w:t>
      </w:r>
    </w:p>
    <w:p w:rsidR="00DD6742" w:rsidRDefault="00DD6742" w:rsidP="00DD6742">
      <w:pPr>
        <w:numPr>
          <w:ilvl w:val="1"/>
          <w:numId w:val="40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Ha a tag ezen felhívás ellenére – a közölt határidőn belül – sem tesz eleget a jelen megállapodásban rögzített kötelezettségeinek, a Társulási Tanács minősített többséggel hozott határozatával a naptári év utolsó napjával a kötelezettségét nem teljesítő tagot kizárhatja a Társulásból.</w:t>
      </w:r>
    </w:p>
    <w:p w:rsidR="00DD6742" w:rsidRDefault="00DD6742" w:rsidP="00DD6742">
      <w:pPr>
        <w:numPr>
          <w:ilvl w:val="1"/>
          <w:numId w:val="40"/>
        </w:numPr>
        <w:tabs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Garamond" w:hAnsi="Garamond" w:cs="BookmanOldStyle"/>
        </w:rPr>
      </w:pPr>
      <w:r>
        <w:rPr>
          <w:rFonts w:ascii="Garamond" w:hAnsi="Garamond" w:cs="BookmanOldStyle"/>
        </w:rPr>
        <w:t>A kizárás során a kiválásnál részletesen leírt eljárás az irányadó azzal az eltéréssel, hogy amennyiben a tag kötelezettségének megszegésével a Társulásnak kárt okoz, köteles azt megtéríteni.</w:t>
      </w:r>
    </w:p>
    <w:p w:rsidR="00DD6742" w:rsidRDefault="00DD6742" w:rsidP="00DD6742">
      <w:pPr>
        <w:autoSpaceDE w:val="0"/>
        <w:autoSpaceDN w:val="0"/>
        <w:adjustRightInd w:val="0"/>
        <w:spacing w:after="120"/>
        <w:jc w:val="center"/>
        <w:rPr>
          <w:rFonts w:ascii="Garamond" w:hAnsi="Garamond" w:cs="BookmanOldStyle"/>
          <w:b/>
        </w:rPr>
      </w:pPr>
      <w:r>
        <w:rPr>
          <w:rFonts w:ascii="Garamond" w:hAnsi="Garamond" w:cs="BookmanOldStyle"/>
          <w:b/>
        </w:rPr>
        <w:t xml:space="preserve">XIII. </w:t>
      </w:r>
      <w:proofErr w:type="gramStart"/>
      <w:r>
        <w:rPr>
          <w:rFonts w:ascii="Garamond" w:hAnsi="Garamond" w:cs="BookmanOldStyle"/>
          <w:b/>
        </w:rPr>
        <w:t>A</w:t>
      </w:r>
      <w:proofErr w:type="gramEnd"/>
      <w:r>
        <w:rPr>
          <w:rFonts w:ascii="Garamond" w:hAnsi="Garamond" w:cs="BookmanOldStyle"/>
          <w:b/>
        </w:rPr>
        <w:t xml:space="preserve"> Társulás megszűnése esetén a tagok egymással való elszámolásának kötelezettsége, módja</w:t>
      </w:r>
    </w:p>
    <w:p w:rsidR="00DD6742" w:rsidRDefault="00DD6742" w:rsidP="00DD6742">
      <w:pPr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Társulás tagjai a Társulás megszűnésekor kötelesek egymással elszámolni. </w:t>
      </w:r>
    </w:p>
    <w:p w:rsidR="00DD6742" w:rsidRDefault="00DD6742" w:rsidP="00DD6742">
      <w:pPr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megszűnéskor a közös vagyon felosztásáról külön megállapodásban rendelkeznek. A Társulás megszűnése esetén a meglévő vagyon és annak szaporulata a Társulás tagjait a </w:t>
      </w:r>
      <w:r>
        <w:rPr>
          <w:rFonts w:ascii="Garamond" w:hAnsi="Garamond"/>
        </w:rPr>
        <w:lastRenderedPageBreak/>
        <w:t xml:space="preserve">vagyoni hozzájárulásuk arányában illeti meg, azzal, hogy a vagyon megosztása során a következő elvek figyelembevételével kell eljárni: </w:t>
      </w:r>
    </w:p>
    <w:p w:rsidR="00DD6742" w:rsidRDefault="00DD6742" w:rsidP="00DD6742">
      <w:pPr>
        <w:pStyle w:val="Default"/>
        <w:numPr>
          <w:ilvl w:val="0"/>
          <w:numId w:val="42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használatba adott ingatlanokat és a természetben meglévő, használatba adott ingóságokat a használatba adónak kell visszaadni, </w:t>
      </w:r>
    </w:p>
    <w:p w:rsidR="00DD6742" w:rsidRDefault="00DD6742" w:rsidP="00DD6742">
      <w:pPr>
        <w:pStyle w:val="Default"/>
        <w:numPr>
          <w:ilvl w:val="0"/>
          <w:numId w:val="42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Társulás tulajdonába adott, természetben meglévő ingóságokat természetben kell a tulajdonba adónak visszaadni. </w:t>
      </w:r>
    </w:p>
    <w:p w:rsidR="00DD6742" w:rsidRDefault="00DD6742" w:rsidP="00DD6742">
      <w:pPr>
        <w:pStyle w:val="Default"/>
        <w:spacing w:after="120"/>
        <w:jc w:val="both"/>
        <w:rPr>
          <w:rFonts w:ascii="Garamond" w:hAnsi="Garamond"/>
          <w:color w:val="auto"/>
        </w:rPr>
      </w:pPr>
    </w:p>
    <w:p w:rsidR="00DD6742" w:rsidRDefault="00DD6742" w:rsidP="00DD6742">
      <w:pPr>
        <w:pStyle w:val="Szvegtrzs"/>
        <w:jc w:val="center"/>
        <w:rPr>
          <w:rFonts w:ascii="Garamond" w:hAnsi="Garamond"/>
          <w:b/>
          <w:color w:val="auto"/>
        </w:rPr>
      </w:pPr>
      <w:r>
        <w:rPr>
          <w:rFonts w:ascii="Garamond" w:hAnsi="Garamond"/>
          <w:b/>
        </w:rPr>
        <w:t>XIV. ZÁRÓ RENDELKEZÉSEK</w:t>
      </w:r>
    </w:p>
    <w:p w:rsidR="00DD6742" w:rsidRDefault="00DD6742" w:rsidP="00DD6742">
      <w:pPr>
        <w:pStyle w:val="Default"/>
        <w:numPr>
          <w:ilvl w:val="0"/>
          <w:numId w:val="43"/>
        </w:numPr>
        <w:spacing w:after="120"/>
        <w:jc w:val="both"/>
        <w:rPr>
          <w:rFonts w:ascii="Garamond" w:hAnsi="Garamond"/>
          <w:color w:val="FF0000"/>
        </w:rPr>
      </w:pPr>
      <w:r>
        <w:rPr>
          <w:rFonts w:ascii="Garamond" w:hAnsi="Garamond"/>
          <w:color w:val="FF0000"/>
        </w:rPr>
        <w:t>A Társulási Megállapodás 2026. augusztus 1. napján lép hatályba.</w:t>
      </w:r>
    </w:p>
    <w:p w:rsidR="00DD6742" w:rsidRDefault="00DD6742" w:rsidP="00DD6742">
      <w:pPr>
        <w:pStyle w:val="Default"/>
        <w:numPr>
          <w:ilvl w:val="0"/>
          <w:numId w:val="43"/>
        </w:numPr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Jelen Társulási Megállapodást a Bács-Kiskun Megyei Kormányhivatalnak fel kell terjeszteni, melyről Kunszentmiklós Város Önkormányzat jegyzője gondoskodik. </w:t>
      </w:r>
    </w:p>
    <w:p w:rsidR="00DD6742" w:rsidRDefault="00DD6742" w:rsidP="00DD6742">
      <w:pPr>
        <w:pStyle w:val="Default"/>
        <w:numPr>
          <w:ilvl w:val="0"/>
          <w:numId w:val="43"/>
        </w:numPr>
        <w:tabs>
          <w:tab w:val="left" w:pos="4860"/>
        </w:tabs>
        <w:spacing w:after="120"/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A jelen Társulási Megállapodásban nem szabályozott kérdésekben az </w:t>
      </w:r>
      <w:proofErr w:type="spellStart"/>
      <w:r>
        <w:rPr>
          <w:rFonts w:ascii="Garamond" w:hAnsi="Garamond"/>
          <w:color w:val="auto"/>
        </w:rPr>
        <w:t>Mötv</w:t>
      </w:r>
      <w:proofErr w:type="spellEnd"/>
      <w:proofErr w:type="gramStart"/>
      <w:r>
        <w:rPr>
          <w:rFonts w:ascii="Garamond" w:hAnsi="Garamond"/>
          <w:color w:val="auto"/>
        </w:rPr>
        <w:t>.,</w:t>
      </w:r>
      <w:proofErr w:type="gramEnd"/>
      <w:r>
        <w:rPr>
          <w:rFonts w:ascii="Garamond" w:hAnsi="Garamond"/>
          <w:color w:val="auto"/>
        </w:rPr>
        <w:t xml:space="preserve"> az Áht., az </w:t>
      </w:r>
      <w:proofErr w:type="spellStart"/>
      <w:r>
        <w:rPr>
          <w:rFonts w:ascii="Garamond" w:hAnsi="Garamond"/>
          <w:color w:val="auto"/>
        </w:rPr>
        <w:t>Ávr</w:t>
      </w:r>
      <w:proofErr w:type="spellEnd"/>
      <w:r>
        <w:rPr>
          <w:rFonts w:ascii="Garamond" w:hAnsi="Garamond"/>
          <w:color w:val="auto"/>
        </w:rPr>
        <w:t xml:space="preserve">., valamint a Polgári Törvénykönyv rendelkezései az irányadók. </w:t>
      </w:r>
    </w:p>
    <w:p w:rsidR="00DD6742" w:rsidRDefault="00DD6742" w:rsidP="00DD6742">
      <w:pPr>
        <w:pStyle w:val="Szvegtrzs"/>
        <w:rPr>
          <w:rFonts w:ascii="Garamond" w:hAnsi="Garamond"/>
          <w:color w:val="auto"/>
        </w:rPr>
      </w:pPr>
    </w:p>
    <w:p w:rsidR="00DD6742" w:rsidRDefault="00DD6742" w:rsidP="00DD6742">
      <w:pPr>
        <w:pStyle w:val="Szvegtrzs"/>
        <w:rPr>
          <w:rFonts w:ascii="Garamond" w:hAnsi="Garamond"/>
          <w:b/>
          <w:caps/>
        </w:rPr>
      </w:pPr>
      <w:r>
        <w:rPr>
          <w:rFonts w:ascii="Garamond" w:hAnsi="Garamond"/>
          <w:b/>
          <w:caps/>
        </w:rPr>
        <w:t xml:space="preserve">A Társulási Megállapodás melléklete: </w:t>
      </w:r>
    </w:p>
    <w:p w:rsidR="00DD6742" w:rsidRDefault="00DD6742" w:rsidP="00DD6742">
      <w:pPr>
        <w:pStyle w:val="Szvegtrzs"/>
        <w:ind w:left="360" w:hanging="360"/>
        <w:rPr>
          <w:rFonts w:ascii="Garamond" w:hAnsi="Garamond"/>
        </w:rPr>
      </w:pPr>
      <w:r>
        <w:rPr>
          <w:rFonts w:ascii="Garamond" w:hAnsi="Garamond"/>
        </w:rPr>
        <w:t>- Társulás tagönkormányzatainak megnevezése, székhelye, képviselője és a település lakosságszáma</w:t>
      </w:r>
    </w:p>
    <w:p w:rsidR="00DD6742" w:rsidRDefault="00DD6742" w:rsidP="00DD6742">
      <w:pPr>
        <w:pStyle w:val="Szvegtrzs"/>
        <w:ind w:left="360" w:hanging="360"/>
        <w:rPr>
          <w:rFonts w:ascii="Garamond" w:hAnsi="Garamond"/>
        </w:rPr>
      </w:pPr>
    </w:p>
    <w:p w:rsidR="00DD6742" w:rsidRDefault="00DD6742" w:rsidP="00DD6742">
      <w:pPr>
        <w:pStyle w:val="Szvegtrzs"/>
        <w:rPr>
          <w:rFonts w:ascii="Garamond" w:hAnsi="Garamond"/>
        </w:rPr>
      </w:pPr>
      <w:r>
        <w:rPr>
          <w:rFonts w:ascii="Garamond" w:hAnsi="Garamond"/>
        </w:rPr>
        <w:t>Társulási Megállapodással együtt kezelendő képviselő-testületi jóváhagyó határozatok</w:t>
      </w:r>
    </w:p>
    <w:p w:rsidR="00DD6742" w:rsidRDefault="00DD6742" w:rsidP="00DD6742">
      <w:pPr>
        <w:pStyle w:val="Szvegtrzs"/>
        <w:rPr>
          <w:rFonts w:ascii="Garamond" w:hAnsi="Garamond"/>
        </w:rPr>
      </w:pPr>
    </w:p>
    <w:p w:rsidR="00DD6742" w:rsidRDefault="00DD6742" w:rsidP="00DD6742">
      <w:pPr>
        <w:pStyle w:val="Szvegtrzs"/>
        <w:rPr>
          <w:rFonts w:ascii="Garamond" w:hAnsi="Garamond"/>
        </w:rPr>
      </w:pPr>
      <w:r>
        <w:rPr>
          <w:rFonts w:ascii="Garamond" w:hAnsi="Garamond"/>
        </w:rPr>
        <w:t xml:space="preserve">Kunszentmiklós, </w:t>
      </w:r>
      <w:proofErr w:type="gramStart"/>
      <w:r>
        <w:rPr>
          <w:rFonts w:ascii="Garamond" w:hAnsi="Garamond"/>
        </w:rPr>
        <w:t>2026. …</w:t>
      </w:r>
      <w:proofErr w:type="gramEnd"/>
      <w:r>
        <w:rPr>
          <w:rFonts w:ascii="Garamond" w:hAnsi="Garamond"/>
        </w:rPr>
        <w:t>…………………..</w:t>
      </w:r>
    </w:p>
    <w:p w:rsidR="00DD6742" w:rsidRDefault="00DD6742" w:rsidP="00DD6742">
      <w:pPr>
        <w:pStyle w:val="Szvegtrzs"/>
        <w:jc w:val="center"/>
        <w:rPr>
          <w:rFonts w:ascii="Garamond" w:hAnsi="Garamond"/>
        </w:rPr>
      </w:pPr>
    </w:p>
    <w:p w:rsidR="00DD6742" w:rsidRDefault="00DD6742" w:rsidP="00DD6742">
      <w:pPr>
        <w:pStyle w:val="Szvegtrzs"/>
        <w:pageBreakBefore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t>Záradék</w:t>
      </w:r>
    </w:p>
    <w:p w:rsidR="00DD6742" w:rsidRDefault="00DD6742" w:rsidP="00DD6742">
      <w:pPr>
        <w:pStyle w:val="Szvegtrzs"/>
        <w:rPr>
          <w:rFonts w:ascii="Garamond" w:hAnsi="Garamond"/>
          <w:b/>
        </w:rPr>
      </w:pPr>
    </w:p>
    <w:p w:rsidR="00DD6742" w:rsidRDefault="00DD6742" w:rsidP="00DD6742">
      <w:pPr>
        <w:pStyle w:val="Szvegtrzs"/>
        <w:rPr>
          <w:rFonts w:ascii="Garamond" w:hAnsi="Garamond"/>
        </w:rPr>
      </w:pPr>
      <w:r>
        <w:rPr>
          <w:rFonts w:ascii="Garamond" w:hAnsi="Garamond"/>
        </w:rPr>
        <w:t>A Társulási Megállapodást az alábbi Képviselő-testületek hagyták jóvá és fogadták el előírásait önmagukra és testületeikre vonatkozó kötelező rendelkezésként:</w:t>
      </w:r>
    </w:p>
    <w:p w:rsidR="00DD6742" w:rsidRDefault="00DD6742" w:rsidP="00DD6742">
      <w:pPr>
        <w:pStyle w:val="Szvegtrzs"/>
        <w:ind w:left="709"/>
        <w:rPr>
          <w:rFonts w:ascii="Garamond" w:hAnsi="Garamond"/>
        </w:rPr>
      </w:pPr>
    </w:p>
    <w:p w:rsidR="00DD6742" w:rsidRDefault="00DD6742" w:rsidP="00DD6742">
      <w:pPr>
        <w:pStyle w:val="Szvegtrzs"/>
        <w:ind w:left="709"/>
        <w:rPr>
          <w:rFonts w:ascii="Garamond" w:hAnsi="Garamond"/>
        </w:rPr>
      </w:pP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709" w:hanging="709"/>
        <w:rPr>
          <w:rFonts w:ascii="Garamond" w:hAnsi="Garamond"/>
        </w:rPr>
      </w:pPr>
      <w:r>
        <w:rPr>
          <w:rFonts w:ascii="Garamond" w:hAnsi="Garamond"/>
        </w:rPr>
        <w:t>………………………………………..</w:t>
      </w:r>
      <w:r>
        <w:rPr>
          <w:rFonts w:ascii="Garamond" w:hAnsi="Garamond"/>
        </w:rPr>
        <w:tab/>
        <w:t>………………………………………..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71" w:firstLine="169"/>
        <w:rPr>
          <w:rFonts w:ascii="Garamond" w:hAnsi="Garamond"/>
        </w:rPr>
      </w:pPr>
      <w:r>
        <w:rPr>
          <w:rFonts w:ascii="Garamond" w:hAnsi="Garamond"/>
        </w:rPr>
        <w:t xml:space="preserve">Zakar Zoltán János polgármester </w:t>
      </w:r>
      <w:r>
        <w:rPr>
          <w:rFonts w:ascii="Garamond" w:hAnsi="Garamond"/>
        </w:rPr>
        <w:tab/>
      </w:r>
      <w:proofErr w:type="spellStart"/>
      <w:r>
        <w:t>Árizs-Agárdi</w:t>
      </w:r>
      <w:proofErr w:type="spellEnd"/>
      <w:r>
        <w:t xml:space="preserve"> Bernadett</w:t>
      </w:r>
      <w:r>
        <w:rPr>
          <w:rFonts w:ascii="Garamond" w:hAnsi="Garamond"/>
        </w:rPr>
        <w:t xml:space="preserve"> polgármester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540"/>
        <w:rPr>
          <w:rFonts w:ascii="Garamond" w:hAnsi="Garamond"/>
        </w:rPr>
      </w:pPr>
      <w:r>
        <w:rPr>
          <w:rFonts w:ascii="Garamond" w:hAnsi="Garamond"/>
        </w:rPr>
        <w:t xml:space="preserve">Apostag Község Önkormányzata </w:t>
      </w:r>
      <w:r>
        <w:rPr>
          <w:rFonts w:ascii="Garamond" w:hAnsi="Garamond"/>
        </w:rPr>
        <w:tab/>
        <w:t>Dunaegyháza Község Önkormányzata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540"/>
        <w:rPr>
          <w:rFonts w:ascii="Garamond" w:hAnsi="Garamond"/>
        </w:rPr>
      </w:pPr>
      <w:r>
        <w:rPr>
          <w:rFonts w:ascii="Garamond" w:hAnsi="Garamond"/>
        </w:rPr>
        <w:tab/>
        <w:t>Elfogadó határozat száma:</w:t>
      </w:r>
      <w:r>
        <w:rPr>
          <w:rFonts w:ascii="Garamond" w:hAnsi="Garamond"/>
        </w:rPr>
        <w:tab/>
        <w:t>Elfogadó határozat száma: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240"/>
        <w:rPr>
          <w:rFonts w:ascii="Garamond" w:hAnsi="Garamond"/>
        </w:rPr>
      </w:pP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240"/>
        <w:rPr>
          <w:rFonts w:ascii="Garamond" w:hAnsi="Garamond"/>
        </w:rPr>
      </w:pP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240"/>
        <w:rPr>
          <w:rFonts w:ascii="Garamond" w:hAnsi="Garamond"/>
        </w:rPr>
      </w:pP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709" w:hanging="709"/>
        <w:rPr>
          <w:rFonts w:ascii="Garamond" w:hAnsi="Garamond"/>
        </w:rPr>
      </w:pPr>
      <w:r>
        <w:rPr>
          <w:rFonts w:ascii="Garamond" w:hAnsi="Garamond"/>
        </w:rPr>
        <w:t>………………………………………..</w:t>
      </w:r>
      <w:r>
        <w:rPr>
          <w:rFonts w:ascii="Garamond" w:hAnsi="Garamond"/>
        </w:rPr>
        <w:tab/>
        <w:t>………………………………………..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left" w:pos="5400"/>
          <w:tab w:val="left" w:pos="5760"/>
          <w:tab w:val="center" w:pos="6840"/>
        </w:tabs>
        <w:ind w:left="709"/>
        <w:rPr>
          <w:rFonts w:ascii="Garamond" w:hAnsi="Garamond"/>
        </w:rPr>
      </w:pPr>
      <w:r>
        <w:rPr>
          <w:rFonts w:ascii="Garamond" w:hAnsi="Garamond"/>
        </w:rPr>
        <w:t>Vörös Sándor polgármester</w:t>
      </w:r>
      <w:r>
        <w:rPr>
          <w:rFonts w:ascii="Garamond" w:hAnsi="Garamond"/>
        </w:rPr>
        <w:tab/>
        <w:t>Farkas Ildikó polgármester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60"/>
        <w:rPr>
          <w:rFonts w:ascii="Garamond" w:hAnsi="Garamond"/>
        </w:rPr>
      </w:pPr>
      <w:r>
        <w:rPr>
          <w:rFonts w:ascii="Garamond" w:hAnsi="Garamond"/>
        </w:rPr>
        <w:t xml:space="preserve">Dunavecse Város Önkormányzata </w:t>
      </w:r>
      <w:r>
        <w:rPr>
          <w:rFonts w:ascii="Garamond" w:hAnsi="Garamond"/>
        </w:rPr>
        <w:tab/>
        <w:t>Kunadacs Község Önkormányzata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60"/>
        <w:rPr>
          <w:rFonts w:ascii="Garamond" w:hAnsi="Garamond"/>
        </w:rPr>
      </w:pPr>
      <w:r>
        <w:rPr>
          <w:rFonts w:ascii="Garamond" w:hAnsi="Garamond"/>
        </w:rPr>
        <w:tab/>
        <w:t>Elfogadó határozat száma:</w:t>
      </w:r>
      <w:r>
        <w:rPr>
          <w:rFonts w:ascii="Garamond" w:hAnsi="Garamond"/>
        </w:rPr>
        <w:tab/>
        <w:t xml:space="preserve">Elfogadó határozat száma: 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240"/>
        <w:rPr>
          <w:rFonts w:ascii="Garamond" w:hAnsi="Garamond"/>
        </w:rPr>
      </w:pP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240"/>
        <w:rPr>
          <w:rFonts w:ascii="Garamond" w:hAnsi="Garamond"/>
        </w:rPr>
      </w:pP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240"/>
        <w:rPr>
          <w:rFonts w:ascii="Garamond" w:hAnsi="Garamond"/>
        </w:rPr>
      </w:pP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709" w:hanging="709"/>
        <w:rPr>
          <w:rFonts w:ascii="Garamond" w:hAnsi="Garamond"/>
        </w:rPr>
      </w:pPr>
      <w:r>
        <w:rPr>
          <w:rFonts w:ascii="Garamond" w:hAnsi="Garamond"/>
        </w:rPr>
        <w:t>………………………………………..</w:t>
      </w:r>
      <w:r>
        <w:rPr>
          <w:rFonts w:ascii="Garamond" w:hAnsi="Garamond"/>
        </w:rPr>
        <w:tab/>
        <w:t>………………………………………..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left" w:pos="5400"/>
          <w:tab w:val="left" w:pos="5760"/>
          <w:tab w:val="center" w:pos="6840"/>
        </w:tabs>
        <w:ind w:left="709"/>
        <w:rPr>
          <w:rFonts w:ascii="Garamond" w:hAnsi="Garamond"/>
        </w:rPr>
      </w:pPr>
      <w:r>
        <w:rPr>
          <w:rFonts w:ascii="Garamond" w:hAnsi="Garamond"/>
        </w:rPr>
        <w:t>Varga Attila polgármester</w:t>
      </w:r>
      <w:r>
        <w:rPr>
          <w:rFonts w:ascii="Garamond" w:hAnsi="Garamond"/>
        </w:rPr>
        <w:tab/>
        <w:t>Lesi Árpád polgármester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60"/>
        <w:rPr>
          <w:rFonts w:ascii="Garamond" w:hAnsi="Garamond"/>
        </w:rPr>
      </w:pPr>
      <w:r>
        <w:rPr>
          <w:rFonts w:ascii="Garamond" w:hAnsi="Garamond"/>
        </w:rPr>
        <w:t xml:space="preserve">Kunpeszér Község Önkormányzata </w:t>
      </w:r>
      <w:r>
        <w:rPr>
          <w:rFonts w:ascii="Garamond" w:hAnsi="Garamond"/>
        </w:rPr>
        <w:tab/>
        <w:t>Kunszentmiklós Város Önkormányzata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60"/>
        <w:rPr>
          <w:rFonts w:ascii="Garamond" w:hAnsi="Garamond"/>
        </w:rPr>
      </w:pPr>
      <w:r>
        <w:rPr>
          <w:rFonts w:ascii="Garamond" w:hAnsi="Garamond"/>
          <w:color w:val="FF0000"/>
        </w:rPr>
        <w:tab/>
      </w:r>
      <w:r>
        <w:rPr>
          <w:rFonts w:ascii="Garamond" w:hAnsi="Garamond"/>
        </w:rPr>
        <w:t xml:space="preserve">Elfogadó határozat száma: </w:t>
      </w:r>
      <w:r>
        <w:rPr>
          <w:rFonts w:ascii="Garamond" w:hAnsi="Garamond"/>
        </w:rPr>
        <w:tab/>
        <w:t xml:space="preserve">Elfogadó határozat száma: 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240"/>
        <w:rPr>
          <w:rFonts w:ascii="Garamond" w:hAnsi="Garamond"/>
        </w:rPr>
      </w:pP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240"/>
        <w:rPr>
          <w:rFonts w:ascii="Garamond" w:hAnsi="Garamond"/>
        </w:rPr>
      </w:pP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709" w:hanging="709"/>
        <w:rPr>
          <w:rFonts w:ascii="Garamond" w:hAnsi="Garamond"/>
        </w:rPr>
      </w:pPr>
      <w:r>
        <w:rPr>
          <w:rFonts w:ascii="Garamond" w:hAnsi="Garamond"/>
        </w:rPr>
        <w:t>………………………………………..</w:t>
      </w:r>
      <w:r>
        <w:rPr>
          <w:rFonts w:ascii="Garamond" w:hAnsi="Garamond"/>
        </w:rPr>
        <w:tab/>
        <w:t>………………………………………..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left" w:pos="5400"/>
          <w:tab w:val="left" w:pos="5760"/>
          <w:tab w:val="center" w:pos="6840"/>
        </w:tabs>
        <w:ind w:left="709"/>
        <w:rPr>
          <w:rFonts w:ascii="Garamond" w:hAnsi="Garamond"/>
        </w:rPr>
      </w:pPr>
      <w:r>
        <w:rPr>
          <w:rFonts w:ascii="Garamond" w:hAnsi="Garamond"/>
        </w:rPr>
        <w:t>Darabos József polgármester</w:t>
      </w:r>
      <w:r>
        <w:rPr>
          <w:rFonts w:ascii="Garamond" w:hAnsi="Garamond"/>
        </w:rPr>
        <w:tab/>
        <w:t>Gulyásné Horváth Tünde polgármester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firstLine="360"/>
        <w:rPr>
          <w:rFonts w:ascii="Garamond" w:hAnsi="Garamond"/>
        </w:rPr>
      </w:pPr>
      <w:r>
        <w:rPr>
          <w:rFonts w:ascii="Garamond" w:hAnsi="Garamond"/>
        </w:rPr>
        <w:t xml:space="preserve">Szabadszállás Város Önkormányzata </w:t>
      </w:r>
      <w:r>
        <w:rPr>
          <w:rFonts w:ascii="Garamond" w:hAnsi="Garamond"/>
        </w:rPr>
        <w:tab/>
        <w:t>Szalkszentmárton Község Önkormányzata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60"/>
        <w:rPr>
          <w:rFonts w:ascii="Garamond" w:hAnsi="Garamond"/>
        </w:rPr>
      </w:pPr>
      <w:r>
        <w:rPr>
          <w:rFonts w:ascii="Garamond" w:hAnsi="Garamond"/>
        </w:rPr>
        <w:tab/>
        <w:t>Elfogadó határozat száma:</w:t>
      </w:r>
      <w:r>
        <w:rPr>
          <w:rFonts w:ascii="Garamond" w:hAnsi="Garamond"/>
        </w:rPr>
        <w:tab/>
        <w:t>Elfogadó határozat száma: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rPr>
          <w:rFonts w:ascii="Garamond" w:hAnsi="Garamond"/>
        </w:rPr>
      </w:pP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709" w:hanging="709"/>
        <w:rPr>
          <w:rFonts w:ascii="Garamond" w:hAnsi="Garamond"/>
        </w:rPr>
      </w:pPr>
      <w:r>
        <w:rPr>
          <w:rFonts w:ascii="Garamond" w:hAnsi="Garamond"/>
        </w:rPr>
        <w:t>………………………………………..</w:t>
      </w:r>
      <w:r>
        <w:rPr>
          <w:rFonts w:ascii="Garamond" w:hAnsi="Garamond"/>
        </w:rPr>
        <w:tab/>
        <w:t>………………………………………..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left" w:pos="5400"/>
          <w:tab w:val="left" w:pos="5760"/>
          <w:tab w:val="center" w:pos="6840"/>
        </w:tabs>
        <w:ind w:firstLine="540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Németh Gábor </w:t>
      </w:r>
      <w:proofErr w:type="gramStart"/>
      <w:r>
        <w:rPr>
          <w:rFonts w:ascii="Garamond" w:hAnsi="Garamond"/>
        </w:rPr>
        <w:t xml:space="preserve">polgármester                              </w:t>
      </w:r>
      <w:r>
        <w:t>Gergelyné</w:t>
      </w:r>
      <w:proofErr w:type="gramEnd"/>
      <w:r>
        <w:t xml:space="preserve"> Mészáros Renáta</w:t>
      </w:r>
      <w:r>
        <w:rPr>
          <w:rFonts w:ascii="Garamond" w:hAnsi="Garamond"/>
        </w:rPr>
        <w:t xml:space="preserve"> polgármester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left" w:pos="4500"/>
          <w:tab w:val="left" w:pos="5400"/>
          <w:tab w:val="center" w:pos="6840"/>
        </w:tabs>
        <w:ind w:left="360"/>
        <w:rPr>
          <w:rFonts w:ascii="Garamond" w:hAnsi="Garamond"/>
        </w:rPr>
      </w:pPr>
      <w:r>
        <w:rPr>
          <w:rFonts w:ascii="Garamond" w:hAnsi="Garamond"/>
        </w:rPr>
        <w:t xml:space="preserve">Tass Község Önkormányzata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Újsolt Község Önkormányzata</w:t>
      </w:r>
    </w:p>
    <w:p w:rsidR="00DD6742" w:rsidRDefault="00DD6742" w:rsidP="00DD6742">
      <w:pPr>
        <w:pStyle w:val="Szvegtrzs"/>
        <w:tabs>
          <w:tab w:val="clear" w:pos="1985"/>
          <w:tab w:val="center" w:pos="1980"/>
          <w:tab w:val="center" w:pos="6840"/>
        </w:tabs>
        <w:ind w:left="360"/>
      </w:pPr>
      <w:r>
        <w:rPr>
          <w:color w:val="FF0000"/>
        </w:rPr>
        <w:tab/>
      </w:r>
      <w:r>
        <w:t>Elfogadó határozat száma:</w:t>
      </w:r>
      <w:r>
        <w:rPr>
          <w:color w:val="FF0000"/>
        </w:rPr>
        <w:tab/>
      </w:r>
      <w:r>
        <w:t xml:space="preserve">Elfogadó határozat száma: </w:t>
      </w:r>
    </w:p>
    <w:p w:rsidR="00DD6742" w:rsidRDefault="00DD6742" w:rsidP="00DD6742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  <w:color w:val="000000"/>
        </w:rPr>
      </w:pPr>
    </w:p>
    <w:p w:rsidR="00DD6742" w:rsidRDefault="00DD6742" w:rsidP="00DD6742">
      <w:pPr>
        <w:widowControl w:val="0"/>
        <w:autoSpaceDE w:val="0"/>
        <w:autoSpaceDN w:val="0"/>
        <w:adjustRightInd w:val="0"/>
        <w:spacing w:after="120"/>
        <w:jc w:val="right"/>
        <w:rPr>
          <w:rFonts w:ascii="Garamond" w:hAnsi="Garamond"/>
          <w:b/>
          <w:color w:val="000000"/>
        </w:rPr>
      </w:pPr>
      <w:proofErr w:type="gramStart"/>
      <w:r>
        <w:rPr>
          <w:rFonts w:ascii="Garamond" w:hAnsi="Garamond"/>
          <w:b/>
          <w:color w:val="000000"/>
        </w:rPr>
        <w:t>melléklet</w:t>
      </w:r>
      <w:proofErr w:type="gramEnd"/>
    </w:p>
    <w:p w:rsidR="00DD6742" w:rsidRDefault="00DD6742" w:rsidP="00DD6742">
      <w:pPr>
        <w:pStyle w:val="Szvegtrzs"/>
        <w:rPr>
          <w:rFonts w:ascii="Garamond" w:hAnsi="Garamond"/>
          <w:b/>
          <w:bCs/>
          <w:color w:val="auto"/>
        </w:rPr>
      </w:pPr>
      <w:r>
        <w:rPr>
          <w:rFonts w:ascii="Garamond" w:hAnsi="Garamond"/>
          <w:b/>
          <w:bCs/>
        </w:rPr>
        <w:t>A Társulás tagnyilvántartása</w:t>
      </w:r>
    </w:p>
    <w:tbl>
      <w:tblPr>
        <w:tblpPr w:leftFromText="141" w:rightFromText="141" w:vertAnchor="text" w:horzAnchor="margin" w:tblpY="1"/>
        <w:tblW w:w="9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2008"/>
        <w:gridCol w:w="2514"/>
        <w:gridCol w:w="2266"/>
        <w:gridCol w:w="1930"/>
      </w:tblGrid>
      <w:tr w:rsidR="00DD6742" w:rsidTr="00DD6742">
        <w:trPr>
          <w:trHeight w:val="82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  <w:bCs/>
                <w:i/>
              </w:rPr>
            </w:pPr>
            <w:proofErr w:type="spellStart"/>
            <w:r>
              <w:rPr>
                <w:rFonts w:ascii="Garamond" w:hAnsi="Garamond"/>
                <w:b/>
                <w:bCs/>
                <w:i/>
              </w:rPr>
              <w:t>Ssz</w:t>
            </w:r>
            <w:proofErr w:type="spellEnd"/>
            <w:r>
              <w:rPr>
                <w:rFonts w:ascii="Garamond" w:hAnsi="Garamond"/>
                <w:b/>
                <w:bCs/>
                <w:i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  <w:bCs/>
                <w:i/>
              </w:rPr>
            </w:pPr>
            <w:r>
              <w:rPr>
                <w:rFonts w:ascii="Garamond" w:hAnsi="Garamond"/>
                <w:b/>
                <w:bCs/>
                <w:i/>
              </w:rPr>
              <w:t>Tagönkormányzat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  <w:bCs/>
                <w:i/>
              </w:rPr>
            </w:pPr>
            <w:r>
              <w:rPr>
                <w:rFonts w:ascii="Garamond" w:hAnsi="Garamond"/>
                <w:b/>
                <w:bCs/>
                <w:i/>
              </w:rPr>
              <w:t>Székhelye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  <w:bCs/>
                <w:i/>
              </w:rPr>
            </w:pPr>
            <w:r>
              <w:rPr>
                <w:rFonts w:ascii="Garamond" w:hAnsi="Garamond"/>
                <w:b/>
                <w:bCs/>
                <w:i/>
              </w:rPr>
              <w:t>Képviselő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  <w:bCs/>
                <w:i/>
              </w:rPr>
            </w:pPr>
            <w:r>
              <w:rPr>
                <w:rFonts w:ascii="Garamond" w:hAnsi="Garamond"/>
                <w:b/>
                <w:bCs/>
                <w:i/>
              </w:rPr>
              <w:t>Település lakosságszáma</w:t>
            </w:r>
          </w:p>
        </w:tc>
      </w:tr>
      <w:tr w:rsidR="00DD6742" w:rsidTr="00DD6742">
        <w:trPr>
          <w:trHeight w:val="82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Apostag Község Önkormányzata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</w:rPr>
              <w:t>6088 Apostag,</w:t>
            </w:r>
          </w:p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Kossuth L.u.1.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Zakar Zoltán János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72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2156</w:t>
            </w:r>
          </w:p>
        </w:tc>
      </w:tr>
      <w:tr w:rsidR="00DD6742" w:rsidTr="00DD6742">
        <w:trPr>
          <w:trHeight w:val="82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Dunaegyháza Község Önkormányzata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</w:rPr>
              <w:t>6323 Dunaegyháza,</w:t>
            </w:r>
          </w:p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Mikszáth u.25.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proofErr w:type="spellStart"/>
            <w:r>
              <w:t>Árizs-Agárdi</w:t>
            </w:r>
            <w:proofErr w:type="spellEnd"/>
            <w:r>
              <w:t xml:space="preserve"> Bernadett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72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1527</w:t>
            </w:r>
          </w:p>
        </w:tc>
      </w:tr>
      <w:tr w:rsidR="00DD6742" w:rsidTr="00DD6742">
        <w:trPr>
          <w:trHeight w:val="82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3.)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Dunavecse Város Önkormányzata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</w:rPr>
              <w:t>6087 Dunavecse,</w:t>
            </w:r>
          </w:p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Fő u.43.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Vörös Sándor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72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4116</w:t>
            </w:r>
          </w:p>
        </w:tc>
      </w:tr>
      <w:tr w:rsidR="00DD6742" w:rsidTr="00DD6742">
        <w:trPr>
          <w:trHeight w:val="82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4.)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Kunadacs Község Önkormányzata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</w:rPr>
              <w:t>6097 Kunadacs,</w:t>
            </w:r>
          </w:p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Rákóczi u.2.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Farkas Ildikó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72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1442</w:t>
            </w:r>
          </w:p>
        </w:tc>
      </w:tr>
      <w:tr w:rsidR="00DD6742" w:rsidTr="00DD6742">
        <w:trPr>
          <w:trHeight w:val="82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5.)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Kunpeszér Község Önkormányzata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</w:rPr>
              <w:t>6096 Kunpeszér,</w:t>
            </w:r>
          </w:p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Béke utca 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Varga Attila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72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781</w:t>
            </w:r>
          </w:p>
        </w:tc>
      </w:tr>
      <w:tr w:rsidR="00DD6742" w:rsidTr="00DD6742">
        <w:trPr>
          <w:trHeight w:val="1019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6.)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Kunszentmiklós Város Önkormányzata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</w:rPr>
              <w:t>6090 Kunszentmiklós,</w:t>
            </w:r>
          </w:p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Kálvin tér 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Lesi Árpád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72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8280</w:t>
            </w:r>
          </w:p>
        </w:tc>
      </w:tr>
      <w:tr w:rsidR="00DD6742" w:rsidTr="00DD6742">
        <w:trPr>
          <w:trHeight w:val="82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7.)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Szabadszállás Város Önkormányzata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</w:rPr>
              <w:t>6080 Szabadszállás,</w:t>
            </w:r>
          </w:p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Kálvin tér 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Darabos József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72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6165</w:t>
            </w:r>
          </w:p>
        </w:tc>
      </w:tr>
      <w:tr w:rsidR="00DD6742" w:rsidTr="00DD6742">
        <w:trPr>
          <w:trHeight w:val="82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8.)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Szalkszentmárton Község Önkormányzata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</w:rPr>
              <w:t>6086 Szalkszentmárton,</w:t>
            </w:r>
          </w:p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Jókai u.2.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Gulyásné Horváth Tünde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72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2964</w:t>
            </w:r>
          </w:p>
        </w:tc>
      </w:tr>
      <w:tr w:rsidR="00DD6742" w:rsidTr="00DD6742">
        <w:trPr>
          <w:trHeight w:val="82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9.)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Tass Község Önkormányzata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</w:rPr>
              <w:t>6098 Tass,</w:t>
            </w:r>
          </w:p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Széchenyi u.48.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Németh Gábor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72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2947</w:t>
            </w:r>
          </w:p>
        </w:tc>
      </w:tr>
      <w:tr w:rsidR="00DD6742" w:rsidTr="00DD6742">
        <w:trPr>
          <w:trHeight w:val="82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10.)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Újsolt Község Önkormányzata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  <w:szCs w:val="24"/>
              </w:rPr>
            </w:pPr>
            <w:r>
              <w:rPr>
                <w:rFonts w:ascii="Garamond" w:hAnsi="Garamond"/>
                <w:b/>
              </w:rPr>
              <w:t>6321 Újsolt,</w:t>
            </w:r>
          </w:p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Petőfi S.u.3.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278"/>
              </w:tabs>
              <w:rPr>
                <w:rFonts w:ascii="Garamond" w:hAnsi="Garamond"/>
                <w:b/>
              </w:rPr>
            </w:pPr>
            <w:r>
              <w:t>Gergelyné Mészáros Renáta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72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173</w:t>
            </w:r>
          </w:p>
        </w:tc>
      </w:tr>
      <w:tr w:rsidR="00DD6742" w:rsidTr="00DD6742">
        <w:trPr>
          <w:cantSplit/>
          <w:trHeight w:val="825"/>
        </w:trPr>
        <w:tc>
          <w:tcPr>
            <w:tcW w:w="7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Összesen: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742" w:rsidRDefault="00DD6742">
            <w:pPr>
              <w:pStyle w:val="Szvegtrzs"/>
              <w:tabs>
                <w:tab w:val="right" w:pos="1355"/>
              </w:tabs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  <w:b/>
                <w:color w:val="FF0000"/>
              </w:rPr>
              <w:t>30551</w:t>
            </w:r>
          </w:p>
        </w:tc>
      </w:tr>
    </w:tbl>
    <w:p w:rsidR="00DD6742" w:rsidRDefault="00DD6742" w:rsidP="00DD6742">
      <w:pPr>
        <w:spacing w:after="120"/>
        <w:jc w:val="both"/>
        <w:rPr>
          <w:rFonts w:ascii="Garamond" w:hAnsi="Garamond"/>
        </w:rPr>
      </w:pPr>
    </w:p>
    <w:p w:rsidR="00DD6742" w:rsidRDefault="00DD6742" w:rsidP="00DD6742">
      <w:pPr>
        <w:spacing w:after="120"/>
        <w:jc w:val="both"/>
        <w:rPr>
          <w:rFonts w:ascii="Garamond" w:hAnsi="Garamond"/>
        </w:rPr>
      </w:pPr>
    </w:p>
    <w:p w:rsidR="00DD6742" w:rsidRDefault="00DD6742" w:rsidP="00DD6742">
      <w:pPr>
        <w:jc w:val="both"/>
        <w:rPr>
          <w:rFonts w:ascii="Garamond" w:hAnsi="Garamond"/>
        </w:rPr>
      </w:pPr>
    </w:p>
    <w:p w:rsidR="00DD6742" w:rsidRDefault="00DD6742" w:rsidP="00DD6742">
      <w:pPr>
        <w:rPr>
          <w:sz w:val="26"/>
        </w:rPr>
      </w:pPr>
      <w:r>
        <w:rPr>
          <w:rFonts w:ascii="Garamond" w:hAnsi="Garamond"/>
          <w:bCs/>
        </w:rPr>
        <w:tab/>
      </w:r>
      <w:r>
        <w:rPr>
          <w:rFonts w:ascii="Garamond" w:hAnsi="Garamond"/>
          <w:bCs/>
        </w:rPr>
        <w:tab/>
      </w:r>
      <w:r>
        <w:rPr>
          <w:rFonts w:ascii="Garamond" w:hAnsi="Garamond"/>
          <w:bCs/>
        </w:rPr>
        <w:tab/>
      </w:r>
    </w:p>
    <w:p w:rsidR="00E671B6" w:rsidRPr="002E675B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sectPr w:rsidR="00E671B6" w:rsidRPr="002E675B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BAA" w:rsidRDefault="00223BAA" w:rsidP="001C3ED4">
      <w:r>
        <w:separator/>
      </w:r>
    </w:p>
  </w:endnote>
  <w:endnote w:type="continuationSeparator" w:id="0">
    <w:p w:rsidR="00223BAA" w:rsidRDefault="00223BAA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00"/>
    <w:family w:val="swiss"/>
    <w:notTrueType/>
    <w:pitch w:val="default"/>
    <w:sig w:usb0="00000007" w:usb1="08070000" w:usb2="00000010" w:usb3="00000000" w:csb0="00020003" w:csb1="00000000"/>
  </w:font>
  <w:font w:name="BookmanOldStyle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manOldStyle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BAA" w:rsidRDefault="00223BAA" w:rsidP="001C3ED4">
      <w:r>
        <w:separator/>
      </w:r>
    </w:p>
  </w:footnote>
  <w:footnote w:type="continuationSeparator" w:id="0">
    <w:p w:rsidR="00223BAA" w:rsidRDefault="00223BAA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7B4149"/>
    <w:multiLevelType w:val="hybridMultilevel"/>
    <w:tmpl w:val="915618CA"/>
    <w:lvl w:ilvl="0" w:tplc="BAA00B5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New York" w:eastAsia="New York" w:hAnsi="New York" w:cs="New York" w:hint="default"/>
      </w:rPr>
    </w:lvl>
    <w:lvl w:ilvl="1" w:tplc="BAA00B5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New York" w:eastAsia="New York" w:hAnsi="New York" w:cs="New York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6743C80"/>
    <w:multiLevelType w:val="hybridMultilevel"/>
    <w:tmpl w:val="67F48E40"/>
    <w:lvl w:ilvl="0" w:tplc="9EC46746">
      <w:start w:val="1"/>
      <w:numFmt w:val="decimal"/>
      <w:lvlText w:val="%1."/>
      <w:lvlJc w:val="left"/>
      <w:pPr>
        <w:ind w:left="795" w:hanging="435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1A0BDA"/>
    <w:multiLevelType w:val="hybridMultilevel"/>
    <w:tmpl w:val="C7E66B90"/>
    <w:lvl w:ilvl="0" w:tplc="91F865E0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DC3AB3"/>
    <w:multiLevelType w:val="hybridMultilevel"/>
    <w:tmpl w:val="6AD4E8D2"/>
    <w:lvl w:ilvl="0" w:tplc="9B36084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</w:rPr>
    </w:lvl>
    <w:lvl w:ilvl="1" w:tplc="9B360840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imes New Roman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5379AF"/>
    <w:multiLevelType w:val="hybridMultilevel"/>
    <w:tmpl w:val="28940B36"/>
    <w:lvl w:ilvl="0" w:tplc="28D01D5A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BAA00B5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New York" w:eastAsia="New York" w:hAnsi="New York" w:cs="New York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79B4B02"/>
    <w:multiLevelType w:val="hybridMultilevel"/>
    <w:tmpl w:val="B2E473D0"/>
    <w:lvl w:ilvl="0" w:tplc="E5BCDDBC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617D0"/>
    <w:multiLevelType w:val="hybridMultilevel"/>
    <w:tmpl w:val="6B728BD6"/>
    <w:lvl w:ilvl="0" w:tplc="BAA00B5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New York" w:eastAsia="New York" w:hAnsi="New York" w:cs="New York" w:hint="default"/>
      </w:rPr>
    </w:lvl>
    <w:lvl w:ilvl="1" w:tplc="BAA00B5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New York" w:eastAsia="New York" w:hAnsi="New York" w:cs="New York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714568F"/>
    <w:multiLevelType w:val="hybridMultilevel"/>
    <w:tmpl w:val="9E129EEA"/>
    <w:lvl w:ilvl="0" w:tplc="65746D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E0271A">
      <w:start w:val="1"/>
      <w:numFmt w:val="decimal"/>
      <w:lvlText w:val="%2.)"/>
      <w:lvlJc w:val="left"/>
      <w:pPr>
        <w:tabs>
          <w:tab w:val="num" w:pos="1440"/>
        </w:tabs>
        <w:ind w:left="1440" w:hanging="360"/>
      </w:pPr>
    </w:lvl>
    <w:lvl w:ilvl="2" w:tplc="F884A982">
      <w:start w:val="1"/>
      <w:numFmt w:val="decimal"/>
      <w:lvlText w:val="%3.)"/>
      <w:lvlJc w:val="left"/>
      <w:pPr>
        <w:tabs>
          <w:tab w:val="num" w:pos="2340"/>
        </w:tabs>
        <w:ind w:left="234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5A1F46"/>
    <w:multiLevelType w:val="hybridMultilevel"/>
    <w:tmpl w:val="750CE638"/>
    <w:lvl w:ilvl="0" w:tplc="7A72DAF2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E64E7E"/>
    <w:multiLevelType w:val="hybridMultilevel"/>
    <w:tmpl w:val="1CFEBCD4"/>
    <w:lvl w:ilvl="0" w:tplc="F884A982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21">
    <w:nsid w:val="39826550"/>
    <w:multiLevelType w:val="hybridMultilevel"/>
    <w:tmpl w:val="13FC1ECC"/>
    <w:lvl w:ilvl="0" w:tplc="136EC098">
      <w:start w:val="3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D77419"/>
    <w:multiLevelType w:val="hybridMultilevel"/>
    <w:tmpl w:val="5E50AE86"/>
    <w:lvl w:ilvl="0" w:tplc="16AAFAE4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485FF7"/>
    <w:multiLevelType w:val="hybridMultilevel"/>
    <w:tmpl w:val="DA94DC76"/>
    <w:lvl w:ilvl="0" w:tplc="687CE1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342FEF"/>
    <w:multiLevelType w:val="multilevel"/>
    <w:tmpl w:val="31E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373B91"/>
    <w:multiLevelType w:val="hybridMultilevel"/>
    <w:tmpl w:val="A9C095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F6D9EA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D320F9"/>
    <w:multiLevelType w:val="hybridMultilevel"/>
    <w:tmpl w:val="0D22505C"/>
    <w:lvl w:ilvl="0" w:tplc="3BD6E994">
      <w:start w:val="4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4FE554D4"/>
    <w:multiLevelType w:val="hybridMultilevel"/>
    <w:tmpl w:val="9C782FA6"/>
    <w:lvl w:ilvl="0" w:tplc="9B36084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FFE1495"/>
    <w:multiLevelType w:val="hybridMultilevel"/>
    <w:tmpl w:val="ABF6A3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124184A"/>
    <w:multiLevelType w:val="hybridMultilevel"/>
    <w:tmpl w:val="056427FC"/>
    <w:lvl w:ilvl="0" w:tplc="73BA2A5E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E94896"/>
    <w:multiLevelType w:val="hybridMultilevel"/>
    <w:tmpl w:val="E7E6EB7C"/>
    <w:lvl w:ilvl="0" w:tplc="A7FCDCF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4C2A24"/>
    <w:multiLevelType w:val="hybridMultilevel"/>
    <w:tmpl w:val="2C540342"/>
    <w:lvl w:ilvl="0" w:tplc="54D25C22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4F01607"/>
    <w:multiLevelType w:val="hybridMultilevel"/>
    <w:tmpl w:val="D98C82E4"/>
    <w:lvl w:ilvl="0" w:tplc="B70E037E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52F56"/>
    <w:multiLevelType w:val="hybridMultilevel"/>
    <w:tmpl w:val="6064753E"/>
    <w:lvl w:ilvl="0" w:tplc="BAA00B5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New York" w:eastAsia="New York" w:hAnsi="New York" w:cs="New York" w:hint="default"/>
      </w:rPr>
    </w:lvl>
    <w:lvl w:ilvl="1" w:tplc="BAA00B5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New York" w:eastAsia="New York" w:hAnsi="New York" w:cs="New York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CA3CD4"/>
    <w:multiLevelType w:val="hybridMultilevel"/>
    <w:tmpl w:val="6FAA3FD6"/>
    <w:lvl w:ilvl="0" w:tplc="3DC6514E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A754D3D0">
      <w:start w:val="4"/>
      <w:numFmt w:val="decimal"/>
      <w:lvlText w:val="%2.)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265A3A"/>
    <w:multiLevelType w:val="hybridMultilevel"/>
    <w:tmpl w:val="803E2FC6"/>
    <w:lvl w:ilvl="0" w:tplc="D4869C3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3C618E8">
      <w:start w:val="1"/>
      <w:numFmt w:val="decimal"/>
      <w:lvlText w:val="%2.)"/>
      <w:lvlJc w:val="left"/>
      <w:pPr>
        <w:tabs>
          <w:tab w:val="num" w:pos="1440"/>
        </w:tabs>
        <w:ind w:left="1440" w:hanging="360"/>
      </w:pPr>
    </w:lvl>
    <w:lvl w:ilvl="2" w:tplc="C510926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5142D1"/>
    <w:multiLevelType w:val="hybridMultilevel"/>
    <w:tmpl w:val="AF1E9360"/>
    <w:lvl w:ilvl="0" w:tplc="DD664F1E">
      <w:start w:val="5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66E1BCA"/>
    <w:multiLevelType w:val="hybridMultilevel"/>
    <w:tmpl w:val="493C0200"/>
    <w:lvl w:ilvl="0" w:tplc="A754D3D0">
      <w:start w:val="4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AFF693F"/>
    <w:multiLevelType w:val="hybridMultilevel"/>
    <w:tmpl w:val="7D5492F4"/>
    <w:lvl w:ilvl="0" w:tplc="3BCC9450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  <w:rPr>
        <w:b/>
      </w:rPr>
    </w:lvl>
    <w:lvl w:ilvl="1" w:tplc="040E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/>
      </w:rPr>
    </w:lvl>
    <w:lvl w:ilvl="2" w:tplc="B48A9EB6">
      <w:start w:val="1"/>
      <w:numFmt w:val="lowerLetter"/>
      <w:lvlText w:val="%3.)"/>
      <w:lvlJc w:val="left"/>
      <w:pPr>
        <w:tabs>
          <w:tab w:val="num" w:pos="1980"/>
        </w:tabs>
        <w:ind w:left="198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DF7A20"/>
    <w:multiLevelType w:val="hybridMultilevel"/>
    <w:tmpl w:val="015A3C68"/>
    <w:lvl w:ilvl="0" w:tplc="F5EC28FC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3"/>
  </w:num>
  <w:num w:numId="3">
    <w:abstractNumId w:val="12"/>
  </w:num>
  <w:num w:numId="4">
    <w:abstractNumId w:val="0"/>
  </w:num>
  <w:num w:numId="5">
    <w:abstractNumId w:val="7"/>
  </w:num>
  <w:num w:numId="6">
    <w:abstractNumId w:val="0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5"/>
  </w:num>
  <w:num w:numId="10">
    <w:abstractNumId w:val="1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19"/>
  </w:num>
  <w:num w:numId="15">
    <w:abstractNumId w:val="2"/>
  </w:num>
  <w:num w:numId="16">
    <w:abstractNumId w:val="25"/>
  </w:num>
  <w:num w:numId="17">
    <w:abstractNumId w:val="29"/>
  </w:num>
  <w:num w:numId="18">
    <w:abstractNumId w:val="24"/>
  </w:num>
  <w:num w:numId="19">
    <w:abstractNumId w:val="32"/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/>
    <w:lvlOverride w:ilvl="1">
      <w:startOverride w:val="10"/>
    </w:lvlOverride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4AA3"/>
    <w:rsid w:val="00006C06"/>
    <w:rsid w:val="000129D1"/>
    <w:rsid w:val="00022A20"/>
    <w:rsid w:val="00023A4E"/>
    <w:rsid w:val="00061A59"/>
    <w:rsid w:val="0006281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23BAA"/>
    <w:rsid w:val="00234C39"/>
    <w:rsid w:val="002616D2"/>
    <w:rsid w:val="00262CBB"/>
    <w:rsid w:val="00265E4C"/>
    <w:rsid w:val="00284013"/>
    <w:rsid w:val="002B298F"/>
    <w:rsid w:val="002C05ED"/>
    <w:rsid w:val="002E675B"/>
    <w:rsid w:val="002F59DA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9068C"/>
    <w:rsid w:val="004A5898"/>
    <w:rsid w:val="004A779C"/>
    <w:rsid w:val="004D303F"/>
    <w:rsid w:val="004F0294"/>
    <w:rsid w:val="004F0C96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27A5"/>
    <w:rsid w:val="00867C9A"/>
    <w:rsid w:val="00873476"/>
    <w:rsid w:val="008B0256"/>
    <w:rsid w:val="008B7402"/>
    <w:rsid w:val="008D148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67726"/>
    <w:rsid w:val="009A6890"/>
    <w:rsid w:val="009B462F"/>
    <w:rsid w:val="009D02C8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AE4D87"/>
    <w:rsid w:val="00B0280A"/>
    <w:rsid w:val="00B13BDE"/>
    <w:rsid w:val="00B1720D"/>
    <w:rsid w:val="00B21F58"/>
    <w:rsid w:val="00B41BEB"/>
    <w:rsid w:val="00B53784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75285"/>
    <w:rsid w:val="00CD5C57"/>
    <w:rsid w:val="00D0180D"/>
    <w:rsid w:val="00D10941"/>
    <w:rsid w:val="00D14087"/>
    <w:rsid w:val="00D349C8"/>
    <w:rsid w:val="00D54471"/>
    <w:rsid w:val="00D9500D"/>
    <w:rsid w:val="00D955E5"/>
    <w:rsid w:val="00DC438D"/>
    <w:rsid w:val="00DC466A"/>
    <w:rsid w:val="00DC6C2F"/>
    <w:rsid w:val="00DD6742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17FFD"/>
    <w:rsid w:val="00F24AC5"/>
    <w:rsid w:val="00F51928"/>
    <w:rsid w:val="00F51FDE"/>
    <w:rsid w:val="00F8793F"/>
    <w:rsid w:val="00FA7B16"/>
    <w:rsid w:val="00FD4F22"/>
    <w:rsid w:val="00FE1DCF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D6742"/>
    <w:pPr>
      <w:keepNext/>
      <w:jc w:val="center"/>
      <w:outlineLvl w:val="0"/>
    </w:pPr>
    <w:rPr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character" w:customStyle="1" w:styleId="Cmsor1Char">
    <w:name w:val="Címsor 1 Char"/>
    <w:basedOn w:val="Bekezdsalapbettpusa"/>
    <w:link w:val="Cmsor1"/>
    <w:rsid w:val="00DD6742"/>
    <w:rPr>
      <w:rFonts w:ascii="Times New Roman" w:eastAsia="Times New Roman" w:hAnsi="Times New Roman" w:cs="Times New Roman"/>
      <w:sz w:val="32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DD6742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D674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uiPriority w:val="99"/>
    <w:rsid w:val="00DD67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D674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D6742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D6742"/>
    <w:pPr>
      <w:keepNext/>
      <w:jc w:val="center"/>
      <w:outlineLvl w:val="0"/>
    </w:pPr>
    <w:rPr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character" w:customStyle="1" w:styleId="Cmsor1Char">
    <w:name w:val="Címsor 1 Char"/>
    <w:basedOn w:val="Bekezdsalapbettpusa"/>
    <w:link w:val="Cmsor1"/>
    <w:rsid w:val="00DD6742"/>
    <w:rPr>
      <w:rFonts w:ascii="Times New Roman" w:eastAsia="Times New Roman" w:hAnsi="Times New Roman" w:cs="Times New Roman"/>
      <w:sz w:val="32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DD6742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D674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uiPriority w:val="99"/>
    <w:rsid w:val="00DD67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D674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D6742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F8062-3173-429B-B6FE-BAF39578F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4628</Words>
  <Characters>31934</Characters>
  <Application>Microsoft Office Word</Application>
  <DocSecurity>0</DocSecurity>
  <Lines>266</Lines>
  <Paragraphs>72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10</cp:revision>
  <cp:lastPrinted>2023-04-19T12:33:00Z</cp:lastPrinted>
  <dcterms:created xsi:type="dcterms:W3CDTF">2026-06-16T05:47:00Z</dcterms:created>
  <dcterms:modified xsi:type="dcterms:W3CDTF">2026-06-18T09:25:00Z</dcterms:modified>
</cp:coreProperties>
</file>