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Tel.: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184173">
        <w:t xml:space="preserve"> </w:t>
      </w:r>
      <w:r w:rsidR="00B72785" w:rsidRPr="00B72785">
        <w:t>Iga/1128-</w:t>
      </w:r>
      <w:r w:rsidR="00B72785">
        <w:t>9</w:t>
      </w:r>
      <w:bookmarkStart w:id="0" w:name="_GoBack"/>
      <w:bookmarkEnd w:id="0"/>
      <w:r w:rsidR="00B72785" w:rsidRPr="00B72785">
        <w:t>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4D2E99" w:rsidP="009030D4">
      <w:pPr>
        <w:jc w:val="center"/>
      </w:pPr>
      <w:r>
        <w:t>202</w:t>
      </w:r>
      <w:r w:rsidR="000B0D25">
        <w:t>5</w:t>
      </w:r>
      <w:r w:rsidR="009030D4" w:rsidRPr="001F5DD5">
        <w:t>.</w:t>
      </w:r>
      <w:r>
        <w:t xml:space="preserve"> </w:t>
      </w:r>
      <w:r w:rsidR="00D841DF">
        <w:t>szeptember 30-án tartandó</w:t>
      </w:r>
      <w:r w:rsidR="009030D4" w:rsidRPr="001F5DD5">
        <w:t xml:space="preserve"> </w:t>
      </w:r>
      <w:r w:rsidR="00684600" w:rsidRPr="00DB68F0">
        <w:rPr>
          <w:b/>
          <w:u w:val="single"/>
        </w:rPr>
        <w:t>soron</w:t>
      </w:r>
      <w:r w:rsidR="00684600" w:rsidRPr="004D2E99">
        <w:t xml:space="preserve"> </w:t>
      </w:r>
      <w:r w:rsidR="00684600" w:rsidRPr="000B0D25">
        <w:rPr>
          <w:b/>
          <w:u w:val="single"/>
        </w:rPr>
        <w:t>következő</w:t>
      </w:r>
      <w:r w:rsidR="008F303B" w:rsidRPr="001F5DD5">
        <w:t>/</w:t>
      </w:r>
      <w:r w:rsidR="008F303B" w:rsidRPr="000B0D25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B0D25" w:rsidRPr="00321A40" w:rsidRDefault="009030D4" w:rsidP="000B0D25">
      <w:pPr>
        <w:tabs>
          <w:tab w:val="left" w:pos="4536"/>
        </w:tabs>
        <w:ind w:left="1701" w:hanging="1701"/>
        <w:rPr>
          <w:rFonts w:ascii="Garamond" w:hAnsi="Garamond"/>
          <w:b/>
          <w:u w:val="single"/>
        </w:rPr>
      </w:pPr>
      <w:r w:rsidRPr="001F5DD5">
        <w:rPr>
          <w:b/>
        </w:rPr>
        <w:t>Tárgy:</w:t>
      </w:r>
      <w:r w:rsidR="000B0D25">
        <w:rPr>
          <w:b/>
        </w:rPr>
        <w:t xml:space="preserve"> </w:t>
      </w:r>
      <w:r w:rsidR="00321A40">
        <w:rPr>
          <w:b/>
        </w:rPr>
        <w:tab/>
      </w:r>
      <w:r w:rsidR="000B0D25" w:rsidRPr="00321A40">
        <w:rPr>
          <w:b/>
        </w:rPr>
        <w:t>Bursa Hungarica Felsőoktatási Önkormányzati Ösztöndíjpályázattal kapcsolatos eljárás lefolytatásának rendjéről szóló szabályzat módosítása</w:t>
      </w:r>
    </w:p>
    <w:p w:rsidR="00AA3784" w:rsidRPr="00321A40" w:rsidRDefault="00AA3784" w:rsidP="00AA3784">
      <w:pPr>
        <w:rPr>
          <w:b/>
          <w:u w:val="single"/>
        </w:rPr>
      </w:pPr>
    </w:p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D2E99">
        <w:rPr>
          <w:b/>
        </w:rPr>
        <w:t>Halasi Gabriella hatósági csoportvezető</w:t>
      </w:r>
    </w:p>
    <w:p w:rsidR="006D1C5D" w:rsidRPr="001F5DD5" w:rsidRDefault="006D1C5D" w:rsidP="009030D4"/>
    <w:p w:rsidR="00C561ED" w:rsidRPr="0077359A" w:rsidRDefault="006D1C5D" w:rsidP="004D2E99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0B0D25" w:rsidRPr="000B0D25">
        <w:rPr>
          <w:b/>
        </w:rPr>
        <w:t>Ügyrendi, Szociális, Egészségügyi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55F2E" w:rsidRDefault="00006C06" w:rsidP="006D1C5D">
      <w:pPr>
        <w:rPr>
          <w:b/>
          <w:u w:val="single"/>
        </w:rPr>
      </w:pPr>
      <w:r w:rsidRPr="00055F2E">
        <w:rPr>
          <w:b/>
          <w:u w:val="single"/>
        </w:rPr>
        <w:t>Határozat</w:t>
      </w:r>
    </w:p>
    <w:p w:rsidR="00385B48" w:rsidRPr="00055F2E" w:rsidRDefault="006D1C5D" w:rsidP="00385B48">
      <w:pPr>
        <w:rPr>
          <w:b/>
        </w:rPr>
      </w:pPr>
      <w:r w:rsidRPr="00055F2E">
        <w:rPr>
          <w:b/>
        </w:rPr>
        <w:t>Ren</w:t>
      </w:r>
      <w:r w:rsidR="00385B48" w:rsidRPr="00055F2E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  <w:t>rendelet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Default="00C40AC8" w:rsidP="009030D4"/>
    <w:p w:rsidR="000F4F28" w:rsidRDefault="000F4F28" w:rsidP="009030D4"/>
    <w:p w:rsidR="000F4F28" w:rsidRDefault="000F4F28" w:rsidP="009030D4"/>
    <w:p w:rsidR="000F4F28" w:rsidRDefault="000F4F28" w:rsidP="009030D4"/>
    <w:p w:rsidR="004D2E99" w:rsidRPr="001F5DD5" w:rsidRDefault="004D2E99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lastRenderedPageBreak/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Default="009067C2" w:rsidP="00234C39">
      <w:pPr>
        <w:outlineLvl w:val="0"/>
        <w:rPr>
          <w:shd w:val="clear" w:color="auto" w:fill="FFFFFF"/>
        </w:rPr>
      </w:pPr>
    </w:p>
    <w:p w:rsidR="000B0D25" w:rsidRDefault="000B0D25" w:rsidP="000B0D25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Az ösztöndíj pályázat célja a hátrányos helyzetű, szociálisan rászoruló fiatalok felsőfokú tanulmányai folytatásának támogatása. Az </w:t>
      </w:r>
      <w:r w:rsidRPr="008A2CAF">
        <w:rPr>
          <w:rFonts w:ascii="Garamond" w:hAnsi="Garamond"/>
          <w:sz w:val="26"/>
          <w:szCs w:val="26"/>
        </w:rPr>
        <w:t xml:space="preserve">51/2007. </w:t>
      </w:r>
      <w:r>
        <w:rPr>
          <w:rFonts w:ascii="Garamond" w:hAnsi="Garamond"/>
          <w:sz w:val="26"/>
          <w:szCs w:val="26"/>
        </w:rPr>
        <w:t xml:space="preserve">(III. 26.) </w:t>
      </w:r>
      <w:r w:rsidRPr="008A2CAF">
        <w:rPr>
          <w:rFonts w:ascii="Garamond" w:hAnsi="Garamond"/>
          <w:sz w:val="26"/>
          <w:szCs w:val="26"/>
        </w:rPr>
        <w:t xml:space="preserve">Korm. rendelet alapján </w:t>
      </w:r>
      <w:r>
        <w:rPr>
          <w:rFonts w:ascii="Garamond" w:hAnsi="Garamond"/>
          <w:sz w:val="26"/>
          <w:szCs w:val="26"/>
        </w:rPr>
        <w:t>az önko</w:t>
      </w:r>
      <w:r w:rsidR="00AE7458">
        <w:rPr>
          <w:rFonts w:ascii="Garamond" w:hAnsi="Garamond"/>
          <w:sz w:val="26"/>
          <w:szCs w:val="26"/>
        </w:rPr>
        <w:t>rmányzati ösztöndíjrész összege mellett</w:t>
      </w:r>
      <w:r>
        <w:rPr>
          <w:rFonts w:ascii="Garamond" w:hAnsi="Garamond"/>
          <w:sz w:val="26"/>
          <w:szCs w:val="26"/>
        </w:rPr>
        <w:t xml:space="preserve"> intézményi ösztöndíj rész</w:t>
      </w:r>
      <w:r w:rsidR="00AE7458">
        <w:rPr>
          <w:rFonts w:ascii="Garamond" w:hAnsi="Garamond"/>
          <w:sz w:val="26"/>
          <w:szCs w:val="26"/>
        </w:rPr>
        <w:t xml:space="preserve"> adható. A</w:t>
      </w:r>
      <w:r>
        <w:rPr>
          <w:rFonts w:ascii="Garamond" w:hAnsi="Garamond"/>
          <w:sz w:val="26"/>
          <w:szCs w:val="26"/>
        </w:rPr>
        <w:t xml:space="preserve"> maximális összegét az oktatásért felelős minis</w:t>
      </w:r>
      <w:r w:rsidR="00AE7458">
        <w:rPr>
          <w:rFonts w:ascii="Garamond" w:hAnsi="Garamond"/>
          <w:sz w:val="26"/>
          <w:szCs w:val="26"/>
        </w:rPr>
        <w:t>zter állapítja meg minden évben az intézményi résznek.</w:t>
      </w:r>
    </w:p>
    <w:p w:rsidR="000F4F28" w:rsidRDefault="00AE7458" w:rsidP="000B0D25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2023-ban történt utoljára a szabályzat módosítása. Az elmúlt két évben emelkedtek a fizetések pl. minimálbér. Számítás</w:t>
      </w:r>
      <w:r w:rsidR="000F4F28">
        <w:rPr>
          <w:rFonts w:ascii="Garamond" w:hAnsi="Garamond"/>
          <w:sz w:val="26"/>
          <w:szCs w:val="26"/>
        </w:rPr>
        <w:t>o</w:t>
      </w:r>
      <w:r>
        <w:rPr>
          <w:rFonts w:ascii="Garamond" w:hAnsi="Garamond"/>
          <w:sz w:val="26"/>
          <w:szCs w:val="26"/>
        </w:rPr>
        <w:t>k alapján egy négy fős család, ha mind a két szülő minimálbért kap és mellette családi pótlékot, a felsőoktatásban tanuló gyermekük nem lesz jogosult</w:t>
      </w:r>
      <w:r w:rsidR="000F4F28">
        <w:rPr>
          <w:rFonts w:ascii="Garamond" w:hAnsi="Garamond"/>
          <w:sz w:val="26"/>
          <w:szCs w:val="26"/>
        </w:rPr>
        <w:t xml:space="preserve"> az ösztöndíjra</w:t>
      </w:r>
      <w:r>
        <w:rPr>
          <w:rFonts w:ascii="Garamond" w:hAnsi="Garamond"/>
          <w:sz w:val="26"/>
          <w:szCs w:val="26"/>
        </w:rPr>
        <w:t>, a jelenleg hatályban lévő szabályzatban szereplő egy főre eső jövedelem alapján</w:t>
      </w:r>
      <w:r w:rsidR="00ED49A3">
        <w:rPr>
          <w:rFonts w:ascii="Garamond" w:hAnsi="Garamond"/>
          <w:sz w:val="26"/>
          <w:szCs w:val="26"/>
        </w:rPr>
        <w:t>, ami 85.500 Ft</w:t>
      </w:r>
      <w:r>
        <w:rPr>
          <w:rFonts w:ascii="Garamond" w:hAnsi="Garamond"/>
          <w:sz w:val="26"/>
          <w:szCs w:val="26"/>
        </w:rPr>
        <w:t xml:space="preserve">. </w:t>
      </w:r>
    </w:p>
    <w:p w:rsidR="000B0D25" w:rsidRDefault="000F4F28" w:rsidP="000B0D25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Az egy főre eső jövedelem összegének módosításával közösen javasolt a támogatott összeg emelése is, a jelenlegi 5.000 Ft helyett 7.000 Ft.</w:t>
      </w:r>
      <w:r w:rsidR="00AE7458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 xml:space="preserve"> </w:t>
      </w:r>
    </w:p>
    <w:p w:rsidR="000B0D25" w:rsidRPr="00975B91" w:rsidRDefault="000B0D25" w:rsidP="000B0D25">
      <w:pPr>
        <w:jc w:val="both"/>
        <w:rPr>
          <w:rFonts w:ascii="Garamond" w:hAnsi="Garamond"/>
          <w:sz w:val="26"/>
          <w:szCs w:val="26"/>
        </w:rPr>
      </w:pPr>
    </w:p>
    <w:p w:rsidR="00055F2E" w:rsidRPr="004D2E99" w:rsidRDefault="000B0D25" w:rsidP="00055F2E">
      <w:pPr>
        <w:jc w:val="both"/>
      </w:pPr>
      <w:r w:rsidRPr="00975B91">
        <w:rPr>
          <w:rFonts w:ascii="Garamond" w:hAnsi="Garamond"/>
          <w:sz w:val="26"/>
          <w:szCs w:val="26"/>
        </w:rPr>
        <w:t xml:space="preserve">A fentiek alapján </w:t>
      </w:r>
      <w:r w:rsidR="000F4F28">
        <w:rPr>
          <w:rFonts w:ascii="Garamond" w:hAnsi="Garamond"/>
          <w:sz w:val="26"/>
          <w:szCs w:val="26"/>
        </w:rPr>
        <w:t>kérem a Tisztelt Képviselőtestület döntését</w:t>
      </w:r>
      <w:r w:rsidRPr="00975B91">
        <w:rPr>
          <w:rFonts w:ascii="Garamond" w:hAnsi="Garamond"/>
          <w:sz w:val="26"/>
          <w:szCs w:val="26"/>
        </w:rPr>
        <w:t xml:space="preserve"> a Bursa Hungarica Felsőoktatási Önkormányzati Ösztöndíjpályázatokkal kapcsolatos eljárás lefolytatásának rendjéről szóló szabályzat</w:t>
      </w:r>
      <w:r w:rsidR="000F4F28">
        <w:rPr>
          <w:rFonts w:ascii="Garamond" w:hAnsi="Garamond"/>
          <w:sz w:val="26"/>
          <w:szCs w:val="26"/>
        </w:rPr>
        <w:t>ra vonatkozóan</w:t>
      </w:r>
      <w:r w:rsidRPr="00975B91">
        <w:rPr>
          <w:rFonts w:ascii="Garamond" w:hAnsi="Garamond"/>
          <w:sz w:val="26"/>
          <w:szCs w:val="26"/>
        </w:rPr>
        <w:t>.</w:t>
      </w:r>
    </w:p>
    <w:p w:rsidR="00055F2E" w:rsidRDefault="00055F2E" w:rsidP="00055F2E">
      <w:pPr>
        <w:jc w:val="both"/>
        <w:rPr>
          <w:sz w:val="26"/>
          <w:szCs w:val="26"/>
        </w:rPr>
      </w:pPr>
    </w:p>
    <w:p w:rsidR="00055F2E" w:rsidRDefault="00055F2E" w:rsidP="00055F2E">
      <w:pPr>
        <w:jc w:val="center"/>
        <w:rPr>
          <w:sz w:val="26"/>
          <w:szCs w:val="26"/>
        </w:rPr>
      </w:pPr>
    </w:p>
    <w:p w:rsidR="000F4F28" w:rsidRDefault="000F4F28" w:rsidP="00055F2E">
      <w:pPr>
        <w:jc w:val="center"/>
        <w:rPr>
          <w:sz w:val="26"/>
          <w:szCs w:val="26"/>
        </w:rPr>
      </w:pPr>
    </w:p>
    <w:p w:rsidR="000F4F28" w:rsidRPr="00975B91" w:rsidRDefault="000F4F28" w:rsidP="000F4F28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HATÁROZAT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b/>
          <w:sz w:val="26"/>
          <w:szCs w:val="26"/>
          <w:u w:val="single"/>
        </w:rPr>
      </w:pPr>
      <w:r w:rsidRPr="00975B91">
        <w:rPr>
          <w:rFonts w:ascii="Garamond" w:hAnsi="Garamond"/>
          <w:b/>
          <w:sz w:val="26"/>
          <w:szCs w:val="26"/>
          <w:u w:val="single"/>
        </w:rPr>
        <w:t>Tárgy:</w:t>
      </w:r>
      <w:r w:rsidRPr="00353EA1">
        <w:rPr>
          <w:rFonts w:ascii="Garamond" w:hAnsi="Garamond"/>
          <w:b/>
          <w:sz w:val="26"/>
          <w:szCs w:val="26"/>
        </w:rPr>
        <w:t xml:space="preserve"> </w:t>
      </w:r>
      <w:r w:rsidRPr="00975B91">
        <w:rPr>
          <w:rFonts w:ascii="Garamond" w:hAnsi="Garamond"/>
          <w:sz w:val="26"/>
          <w:szCs w:val="26"/>
        </w:rPr>
        <w:t>Bursa Hungarica Felsőoktatási Önkormányzati Ösztöndíjpályázattal kapcsolatos eljárás lefolytatásának rendjéről szóló szabályzat módosítása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Kunszentmiklós Város Önkormányzat</w:t>
      </w:r>
      <w:r>
        <w:rPr>
          <w:rFonts w:ascii="Garamond" w:hAnsi="Garamond"/>
          <w:sz w:val="26"/>
          <w:szCs w:val="26"/>
        </w:rPr>
        <w:t>a</w:t>
      </w:r>
      <w:r w:rsidRPr="00975B91">
        <w:rPr>
          <w:rFonts w:ascii="Garamond" w:hAnsi="Garamond"/>
          <w:sz w:val="26"/>
          <w:szCs w:val="26"/>
        </w:rPr>
        <w:t xml:space="preserve">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testülete (továbbiakban: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testület) megtárgyalta Lesi Árpád polgármester előterjesztését és az alábbi határozatot hozza: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ind w:hanging="11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A Képviselő-testület úgy ha</w:t>
      </w:r>
      <w:r>
        <w:rPr>
          <w:rFonts w:ascii="Garamond" w:hAnsi="Garamond"/>
          <w:sz w:val="26"/>
          <w:szCs w:val="26"/>
        </w:rPr>
        <w:t xml:space="preserve">tároz, hogy a határozat melléklet szerinti tartalommal </w:t>
      </w:r>
      <w:r w:rsidRPr="00975B91">
        <w:rPr>
          <w:rFonts w:ascii="Garamond" w:hAnsi="Garamond"/>
          <w:sz w:val="26"/>
          <w:szCs w:val="26"/>
        </w:rPr>
        <w:t>elfogadja a Bursa Hungarica Felsőoktatási Önkormányzati Ösztöndíjpályázatokkal kapcsolatos eljárás lefolytatás</w:t>
      </w:r>
      <w:r>
        <w:rPr>
          <w:rFonts w:ascii="Garamond" w:hAnsi="Garamond"/>
          <w:sz w:val="26"/>
          <w:szCs w:val="26"/>
        </w:rPr>
        <w:t>ának rendjéről szóló szabályzatot.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353EA1" w:rsidRDefault="000F4F28" w:rsidP="000F4F28">
      <w:pPr>
        <w:ind w:left="705" w:hanging="705"/>
        <w:jc w:val="both"/>
        <w:rPr>
          <w:rFonts w:ascii="Garamond" w:hAnsi="Garamond"/>
          <w:sz w:val="26"/>
          <w:szCs w:val="26"/>
          <w:u w:val="single"/>
        </w:rPr>
      </w:pPr>
      <w:r w:rsidRPr="00353EA1">
        <w:rPr>
          <w:rFonts w:ascii="Garamond" w:hAnsi="Garamond"/>
          <w:sz w:val="26"/>
          <w:szCs w:val="26"/>
          <w:u w:val="single"/>
        </w:rPr>
        <w:t>Felelős:</w:t>
      </w:r>
    </w:p>
    <w:p w:rsidR="000F4F28" w:rsidRDefault="000F4F28" w:rsidP="000F4F28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Lesi Árpád polgármester</w:t>
      </w:r>
    </w:p>
    <w:p w:rsidR="000F4F28" w:rsidRPr="00975B91" w:rsidRDefault="000F4F28" w:rsidP="000F4F28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Károlyi Mónika Katalin jegyző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353EA1" w:rsidRDefault="000F4F28" w:rsidP="000F4F28">
      <w:pPr>
        <w:jc w:val="both"/>
        <w:rPr>
          <w:rFonts w:ascii="Garamond" w:hAnsi="Garamond"/>
          <w:sz w:val="26"/>
          <w:szCs w:val="26"/>
          <w:u w:val="single"/>
        </w:rPr>
      </w:pPr>
      <w:r w:rsidRPr="00353EA1">
        <w:rPr>
          <w:rFonts w:ascii="Garamond" w:hAnsi="Garamond"/>
          <w:sz w:val="26"/>
          <w:szCs w:val="26"/>
          <w:u w:val="single"/>
        </w:rPr>
        <w:t>Határidő:</w:t>
      </w:r>
      <w:r w:rsidRPr="00353EA1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azonnal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353EA1" w:rsidRDefault="000F4F28" w:rsidP="000F4F28">
      <w:pPr>
        <w:jc w:val="both"/>
        <w:rPr>
          <w:rFonts w:ascii="Garamond" w:hAnsi="Garamond"/>
          <w:sz w:val="26"/>
          <w:szCs w:val="26"/>
          <w:u w:val="single"/>
        </w:rPr>
      </w:pPr>
      <w:r w:rsidRPr="00353EA1">
        <w:rPr>
          <w:rFonts w:ascii="Garamond" w:hAnsi="Garamond"/>
          <w:sz w:val="26"/>
          <w:szCs w:val="26"/>
          <w:u w:val="single"/>
        </w:rPr>
        <w:t>A határozatról értesülnek:</w:t>
      </w:r>
    </w:p>
    <w:p w:rsidR="000F4F28" w:rsidRPr="00975B91" w:rsidRDefault="000F4F28" w:rsidP="000F4F28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Lesi Árpád polgármester</w:t>
      </w:r>
    </w:p>
    <w:p w:rsidR="000F4F28" w:rsidRPr="00975B91" w:rsidRDefault="000F4F28" w:rsidP="000F4F28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Károlyi Mónika Katalin</w:t>
      </w:r>
      <w:r w:rsidRPr="00975B91">
        <w:rPr>
          <w:rFonts w:ascii="Garamond" w:hAnsi="Garamond"/>
          <w:sz w:val="26"/>
          <w:szCs w:val="26"/>
        </w:rPr>
        <w:t xml:space="preserve"> jegyző </w:t>
      </w:r>
    </w:p>
    <w:p w:rsidR="000F4F28" w:rsidRPr="00975B91" w:rsidRDefault="000F4F28" w:rsidP="000F4F28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Halasi Gabriella </w:t>
      </w:r>
      <w:r w:rsidRPr="00975B91">
        <w:rPr>
          <w:rFonts w:ascii="Garamond" w:hAnsi="Garamond"/>
          <w:sz w:val="26"/>
          <w:szCs w:val="26"/>
        </w:rPr>
        <w:t>hatósági csoportvezető</w:t>
      </w:r>
    </w:p>
    <w:p w:rsidR="000F4F28" w:rsidRPr="00975B91" w:rsidRDefault="000F4F28" w:rsidP="000F4F28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Irattár</w:t>
      </w:r>
    </w:p>
    <w:p w:rsidR="000F4F28" w:rsidRPr="00975B91" w:rsidRDefault="000F4F28" w:rsidP="000F4F28">
      <w:pPr>
        <w:jc w:val="center"/>
        <w:rPr>
          <w:rFonts w:ascii="Garamond" w:hAnsi="Garamond"/>
          <w:b/>
        </w:rPr>
      </w:pPr>
    </w:p>
    <w:p w:rsidR="000F4F28" w:rsidRDefault="000F4F28" w:rsidP="000F4F28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0F4F28" w:rsidRPr="00353EA1" w:rsidRDefault="000F4F28" w:rsidP="000F4F28">
      <w:pPr>
        <w:tabs>
          <w:tab w:val="center" w:pos="7230"/>
        </w:tabs>
        <w:suppressAutoHyphens/>
        <w:rPr>
          <w:sz w:val="26"/>
          <w:szCs w:val="26"/>
          <w:lang w:eastAsia="ar-SA"/>
        </w:rPr>
      </w:pPr>
      <w:r w:rsidRPr="00353EA1">
        <w:rPr>
          <w:sz w:val="26"/>
          <w:szCs w:val="26"/>
          <w:lang w:eastAsia="ar-SA"/>
        </w:rPr>
        <w:t xml:space="preserve"> melléklet a …/202</w:t>
      </w:r>
      <w:r>
        <w:rPr>
          <w:sz w:val="26"/>
          <w:szCs w:val="26"/>
          <w:lang w:eastAsia="ar-SA"/>
        </w:rPr>
        <w:t>5</w:t>
      </w:r>
      <w:r w:rsidRPr="00353EA1">
        <w:rPr>
          <w:sz w:val="26"/>
          <w:szCs w:val="26"/>
          <w:lang w:eastAsia="ar-SA"/>
        </w:rPr>
        <w:t>. (…) Képviselő-testületi határozathoz</w:t>
      </w:r>
    </w:p>
    <w:p w:rsidR="000F4F28" w:rsidRPr="00975B91" w:rsidRDefault="000F4F28" w:rsidP="000F4F28">
      <w:pPr>
        <w:autoSpaceDE w:val="0"/>
        <w:autoSpaceDN w:val="0"/>
        <w:adjustRightInd w:val="0"/>
        <w:rPr>
          <w:rFonts w:ascii="Garamond" w:hAnsi="Garamond"/>
          <w:i/>
          <w:iCs/>
          <w:sz w:val="18"/>
          <w:szCs w:val="18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  <w:r w:rsidRPr="00975B91">
        <w:rPr>
          <w:rFonts w:ascii="Garamond" w:hAnsi="Garamond"/>
          <w:b/>
          <w:caps/>
          <w:sz w:val="28"/>
          <w:szCs w:val="28"/>
        </w:rPr>
        <w:t>Kunszentmiklós Város Önkormányzata</w:t>
      </w: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  <w:r w:rsidRPr="00975B91"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3A48D8DA" wp14:editId="17B3EF07">
            <wp:simplePos x="0" y="0"/>
            <wp:positionH relativeFrom="column">
              <wp:posOffset>2465705</wp:posOffset>
            </wp:positionH>
            <wp:positionV relativeFrom="paragraph">
              <wp:posOffset>116840</wp:posOffset>
            </wp:positionV>
            <wp:extent cx="926465" cy="1143000"/>
            <wp:effectExtent l="0" t="0" r="6985" b="0"/>
            <wp:wrapNone/>
            <wp:docPr id="3" name="Kép 3" descr="Kunszentmiklós%20címer%20v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nszentmiklós%20címer%20v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  <w:r w:rsidRPr="00975B91">
        <w:rPr>
          <w:rFonts w:ascii="Garamond" w:hAnsi="Garamond"/>
          <w:b/>
          <w:smallCaps/>
          <w:sz w:val="32"/>
          <w:szCs w:val="32"/>
        </w:rPr>
        <w:t>Szabályzat</w:t>
      </w: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  <w:r w:rsidRPr="00975B91">
        <w:rPr>
          <w:rFonts w:ascii="Garamond" w:hAnsi="Garamond"/>
          <w:b/>
          <w:smallCaps/>
          <w:sz w:val="32"/>
          <w:szCs w:val="32"/>
        </w:rPr>
        <w:t xml:space="preserve">A Bursa Hungarica Felsőoktatási Önkormányzati Ösztöndíjpályázatokkal kapcsolatos eljárás lefolytatásának rendjéről </w:t>
      </w: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 w:rsidRPr="00975B91">
        <w:rPr>
          <w:rFonts w:ascii="Garamond" w:hAnsi="Garamond"/>
        </w:rPr>
        <w:t>Elfogadva: ___/202</w:t>
      </w:r>
      <w:r>
        <w:rPr>
          <w:rFonts w:ascii="Garamond" w:hAnsi="Garamond"/>
        </w:rPr>
        <w:t>5</w:t>
      </w:r>
      <w:r w:rsidRPr="00975B91">
        <w:rPr>
          <w:rFonts w:ascii="Garamond" w:hAnsi="Garamond"/>
        </w:rPr>
        <w:t>. (___) KT határozattal</w:t>
      </w:r>
    </w:p>
    <w:p w:rsidR="000F4F28" w:rsidRPr="00975B91" w:rsidRDefault="000F4F28" w:rsidP="000F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0F4F28" w:rsidRPr="00975B91" w:rsidRDefault="000F4F28" w:rsidP="000F4F28">
      <w:pPr>
        <w:autoSpaceDE w:val="0"/>
        <w:autoSpaceDN w:val="0"/>
        <w:adjustRightInd w:val="0"/>
        <w:rPr>
          <w:rFonts w:ascii="Garamond" w:hAnsi="Garamond"/>
          <w:i/>
          <w:iCs/>
          <w:sz w:val="18"/>
          <w:szCs w:val="18"/>
        </w:rPr>
      </w:pPr>
    </w:p>
    <w:p w:rsidR="000F4F28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napToGrid w:val="0"/>
          <w:sz w:val="26"/>
          <w:szCs w:val="26"/>
        </w:rPr>
      </w:pPr>
      <w:r>
        <w:rPr>
          <w:rFonts w:ascii="Garamond" w:hAnsi="Garamond"/>
          <w:sz w:val="26"/>
          <w:szCs w:val="26"/>
        </w:rPr>
        <w:t>K</w:t>
      </w:r>
      <w:r w:rsidRPr="00975B91">
        <w:rPr>
          <w:rFonts w:ascii="Garamond" w:hAnsi="Garamond"/>
          <w:sz w:val="26"/>
          <w:szCs w:val="26"/>
        </w:rPr>
        <w:t xml:space="preserve">unszentmiklós Város Önkormányzatának Képviselő-testülete (a továbbiakban: Képviselőtestület) a Bursa Hungarica Felsőoktatási Önkormányzati Ösztöndíjpályázatokkal kapcsolatos </w:t>
      </w:r>
      <w:r w:rsidRPr="00975B91">
        <w:rPr>
          <w:rFonts w:ascii="Garamond" w:hAnsi="Garamond"/>
          <w:snapToGrid w:val="0"/>
          <w:sz w:val="26"/>
          <w:szCs w:val="26"/>
        </w:rPr>
        <w:t>eljárás lefolytatásának rendjéről az alábbi szabályzatot alkotja:</w:t>
      </w:r>
    </w:p>
    <w:p w:rsidR="000F4F28" w:rsidRPr="00975B91" w:rsidRDefault="000F4F28" w:rsidP="000F4F28">
      <w:pPr>
        <w:autoSpaceDE w:val="0"/>
        <w:autoSpaceDN w:val="0"/>
        <w:adjustRightInd w:val="0"/>
        <w:jc w:val="center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1.) A Bursa Hungarica Felsőoktatási Önkormányzati Ösztöndíj pályázat végrehajtása és lebonyolítása a felsőoktatásban résztvevő hallgatók juttatásairól és az általuk fizetendő egyes térítésekről szóló 51/2007. (III. 26.) Kormányrendelet, az ágazati minisztérium által évente elkészített Általános Szerződési Feltételekben foglaltak, valamint e szabályzat figyelembe vételével történik.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2.) A pályázattal kapcsolatos adminisztrációs feladatok elvégzéséről Kunszentmiklósi Polgármesteri Hivatal Hatósági Csoportja gondoskodik, az 1.) pontban meghatározottak előírásai alapján.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3.) A pályázati kiírásokat a város honlapján és az önkormányzat hirdetőtábláján kell közétenni.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4.) A beérkezett pályázatok elbírálásáról az Ügyrendi, Szociális</w:t>
      </w:r>
      <w:r>
        <w:rPr>
          <w:rFonts w:ascii="Garamond" w:hAnsi="Garamond"/>
          <w:sz w:val="26"/>
          <w:szCs w:val="26"/>
        </w:rPr>
        <w:t>, Egészségügyi</w:t>
      </w:r>
      <w:r w:rsidRPr="00975B91">
        <w:rPr>
          <w:rFonts w:ascii="Garamond" w:hAnsi="Garamond"/>
          <w:sz w:val="26"/>
          <w:szCs w:val="26"/>
        </w:rPr>
        <w:t xml:space="preserve"> és Egyházügyi Bizottság dönt.</w:t>
      </w:r>
    </w:p>
    <w:p w:rsidR="000F4F28" w:rsidRPr="00975B91" w:rsidRDefault="000F4F28" w:rsidP="000F4F28">
      <w:pPr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5.) Az ösztöndíjra felhasználható önkormányzati önrész összegét, a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 évente a költségvetési rendeletében határozza meg.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6.) Támogatás adható annak a pályázónak, akinek a háztartásában az egy főre jutó havi jövedelem a </w:t>
      </w:r>
      <w:r>
        <w:rPr>
          <w:rFonts w:ascii="Garamond" w:hAnsi="Garamond"/>
          <w:sz w:val="26"/>
          <w:szCs w:val="26"/>
        </w:rPr>
        <w:t xml:space="preserve">szociális vetítési alap </w:t>
      </w:r>
      <w:r w:rsidRPr="00975B91">
        <w:rPr>
          <w:rFonts w:ascii="Garamond" w:hAnsi="Garamond"/>
          <w:sz w:val="26"/>
          <w:szCs w:val="26"/>
        </w:rPr>
        <w:t>összegének</w:t>
      </w:r>
      <w:r>
        <w:rPr>
          <w:rFonts w:ascii="Garamond" w:hAnsi="Garamond"/>
          <w:sz w:val="26"/>
          <w:szCs w:val="26"/>
        </w:rPr>
        <w:t xml:space="preserve"> ötszörösét, azaz a 142.500 Ft-t</w:t>
      </w:r>
      <w:r w:rsidRPr="00975B91">
        <w:rPr>
          <w:rFonts w:ascii="Garamond" w:hAnsi="Garamond"/>
          <w:sz w:val="26"/>
          <w:szCs w:val="26"/>
        </w:rPr>
        <w:t xml:space="preserve"> nem haladja meg. A szabályzat melléklete szerinti jövedelemnyilatkozatot a pályázathoz mellékelni kell.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7.) A támogatás összege havonta </w:t>
      </w:r>
      <w:r>
        <w:rPr>
          <w:rFonts w:ascii="Garamond" w:hAnsi="Garamond"/>
          <w:sz w:val="26"/>
          <w:szCs w:val="26"/>
        </w:rPr>
        <w:t>7.0</w:t>
      </w:r>
      <w:r w:rsidRPr="00975B91">
        <w:rPr>
          <w:rFonts w:ascii="Garamond" w:hAnsi="Garamond"/>
          <w:sz w:val="26"/>
          <w:szCs w:val="26"/>
        </w:rPr>
        <w:t>00 Ft.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8.) Az Ügyrendi, Szociális és Egyházügyi Bizottság a 7</w:t>
      </w:r>
      <w:r>
        <w:rPr>
          <w:rFonts w:ascii="Garamond" w:hAnsi="Garamond"/>
          <w:sz w:val="26"/>
          <w:szCs w:val="26"/>
        </w:rPr>
        <w:t>.</w:t>
      </w:r>
      <w:r w:rsidRPr="00975B91">
        <w:rPr>
          <w:rFonts w:ascii="Garamond" w:hAnsi="Garamond"/>
          <w:sz w:val="26"/>
          <w:szCs w:val="26"/>
        </w:rPr>
        <w:t>) pontban fogla</w:t>
      </w:r>
      <w:r>
        <w:rPr>
          <w:rFonts w:ascii="Garamond" w:hAnsi="Garamond"/>
          <w:sz w:val="26"/>
          <w:szCs w:val="26"/>
        </w:rPr>
        <w:t>lt támogatás összegétől 2.</w:t>
      </w:r>
      <w:r w:rsidRPr="00975B91">
        <w:rPr>
          <w:rFonts w:ascii="Garamond" w:hAnsi="Garamond"/>
          <w:sz w:val="26"/>
          <w:szCs w:val="26"/>
        </w:rPr>
        <w:t>000</w:t>
      </w:r>
      <w:r>
        <w:rPr>
          <w:rFonts w:ascii="Garamond" w:hAnsi="Garamond"/>
          <w:sz w:val="26"/>
          <w:szCs w:val="26"/>
        </w:rPr>
        <w:t xml:space="preserve"> </w:t>
      </w:r>
      <w:r w:rsidRPr="00975B91">
        <w:rPr>
          <w:rFonts w:ascii="Garamond" w:hAnsi="Garamond"/>
          <w:sz w:val="26"/>
          <w:szCs w:val="26"/>
        </w:rPr>
        <w:t>Ft-tal pozitív irányban eltérhet - jövedelemi helyzettől függetl</w:t>
      </w:r>
      <w:r>
        <w:rPr>
          <w:rFonts w:ascii="Garamond" w:hAnsi="Garamond"/>
          <w:sz w:val="26"/>
          <w:szCs w:val="26"/>
        </w:rPr>
        <w:t>enül-, amennyiben a pályázat a 9</w:t>
      </w:r>
      <w:r w:rsidRPr="00975B91">
        <w:rPr>
          <w:rFonts w:ascii="Garamond" w:hAnsi="Garamond"/>
          <w:sz w:val="26"/>
          <w:szCs w:val="26"/>
        </w:rPr>
        <w:t>.) pontban foglaltak valamelyikének megfelel.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9.) A pályázat elbírálása során előnyt élvez az a pályázó, aki: 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a</w:t>
      </w:r>
      <w:r w:rsidRPr="00975B91">
        <w:rPr>
          <w:rFonts w:ascii="Garamond" w:hAnsi="Garamond"/>
          <w:sz w:val="26"/>
          <w:szCs w:val="26"/>
        </w:rPr>
        <w:t>) árva vagy félárva,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b) a pályázó háztartásában élő eltartottak száma három, vagy annál több,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c) valamilyen betegségben szenved, rokkant, vagy a családban folyamatos ellátását igénylő beteg, vagy rokkant van,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d) eltartója/szülője munkanélküli, vagy öregségi nyugdíjban részesül,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e) nem részesül kollégiumi ellátásban.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10.) A 9.) pontban foglaltak igazolására a pályázathoz mellékelni kell: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a) árvaellátás összegét igazoló elmúlt havi szelvény vagy folyószámla-kivonatot, valamint az év eleji összesítőt vagy megállapító határozatot,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b) nyugdíjfolyósító szerv vagy magyar államkincstár által készített megállapító határozatot,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lastRenderedPageBreak/>
        <w:t xml:space="preserve">c) Járási Hivatal által kiállított igazolás ellátás folyósításáról, 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d) az éves nyugdíjösszesítőt, 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e) kollégium elutasító határozatát.</w:t>
      </w:r>
    </w:p>
    <w:p w:rsidR="000F4F28" w:rsidRPr="00975B91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11.) A szabályzat a </w:t>
      </w:r>
      <w:r>
        <w:rPr>
          <w:rFonts w:ascii="Garamond" w:hAnsi="Garamond"/>
          <w:sz w:val="26"/>
          <w:szCs w:val="26"/>
        </w:rPr>
        <w:t xml:space="preserve">Bursa Hungarica Felsőoktatási Önkormányzati Ösztöndíjrendszer </w:t>
      </w:r>
      <w:r w:rsidRPr="00975B91">
        <w:rPr>
          <w:rFonts w:ascii="Garamond" w:hAnsi="Garamond"/>
          <w:sz w:val="26"/>
          <w:szCs w:val="26"/>
        </w:rPr>
        <w:t>202</w:t>
      </w:r>
      <w:r w:rsidR="008B3C43">
        <w:rPr>
          <w:rFonts w:ascii="Garamond" w:hAnsi="Garamond"/>
          <w:sz w:val="26"/>
          <w:szCs w:val="26"/>
        </w:rPr>
        <w:t>6</w:t>
      </w:r>
      <w:r w:rsidRPr="00975B91">
        <w:rPr>
          <w:rFonts w:ascii="Garamond" w:hAnsi="Garamond"/>
          <w:sz w:val="26"/>
          <w:szCs w:val="26"/>
        </w:rPr>
        <w:t xml:space="preserve">. évi </w:t>
      </w:r>
      <w:r>
        <w:rPr>
          <w:rFonts w:ascii="Garamond" w:hAnsi="Garamond"/>
          <w:sz w:val="26"/>
          <w:szCs w:val="26"/>
        </w:rPr>
        <w:t xml:space="preserve">fordulójára meghirdetett pályázat kiírásának napján lép hatályba, ezzel a </w:t>
      </w:r>
      <w:r w:rsidR="004120A8" w:rsidRPr="004120A8">
        <w:rPr>
          <w:rFonts w:ascii="Garamond" w:hAnsi="Garamond"/>
          <w:sz w:val="26"/>
          <w:szCs w:val="26"/>
        </w:rPr>
        <w:t>154</w:t>
      </w:r>
      <w:r w:rsidRPr="004120A8">
        <w:rPr>
          <w:rFonts w:ascii="Garamond" w:hAnsi="Garamond"/>
          <w:sz w:val="26"/>
          <w:szCs w:val="26"/>
        </w:rPr>
        <w:t>/202</w:t>
      </w:r>
      <w:r w:rsidR="00DB68F0" w:rsidRPr="004120A8">
        <w:rPr>
          <w:rFonts w:ascii="Garamond" w:hAnsi="Garamond"/>
          <w:sz w:val="26"/>
          <w:szCs w:val="26"/>
        </w:rPr>
        <w:t>3</w:t>
      </w:r>
      <w:r w:rsidRPr="004120A8">
        <w:rPr>
          <w:rFonts w:ascii="Garamond" w:hAnsi="Garamond"/>
          <w:sz w:val="26"/>
          <w:szCs w:val="26"/>
        </w:rPr>
        <w:t>. (</w:t>
      </w:r>
      <w:r w:rsidR="00DB68F0" w:rsidRPr="004120A8">
        <w:rPr>
          <w:rFonts w:ascii="Garamond" w:hAnsi="Garamond"/>
          <w:sz w:val="26"/>
          <w:szCs w:val="26"/>
        </w:rPr>
        <w:t>V</w:t>
      </w:r>
      <w:r w:rsidRPr="004120A8">
        <w:rPr>
          <w:rFonts w:ascii="Garamond" w:hAnsi="Garamond"/>
          <w:sz w:val="26"/>
          <w:szCs w:val="26"/>
        </w:rPr>
        <w:t>I.</w:t>
      </w:r>
      <w:r w:rsidR="004120A8" w:rsidRPr="004120A8">
        <w:rPr>
          <w:rFonts w:ascii="Garamond" w:hAnsi="Garamond"/>
          <w:sz w:val="26"/>
          <w:szCs w:val="26"/>
        </w:rPr>
        <w:t>12</w:t>
      </w:r>
      <w:r w:rsidRPr="004120A8">
        <w:rPr>
          <w:rFonts w:ascii="Garamond" w:hAnsi="Garamond"/>
          <w:sz w:val="26"/>
          <w:szCs w:val="26"/>
        </w:rPr>
        <w:t>.) KT határozattal elfogadott szabályzat hatályát veszti.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Kunszentmiklós, </w:t>
      </w:r>
      <w:r w:rsidR="008B3C43">
        <w:rPr>
          <w:rFonts w:ascii="Garamond" w:hAnsi="Garamond"/>
          <w:sz w:val="26"/>
          <w:szCs w:val="26"/>
        </w:rPr>
        <w:t>2025. szeptember 17.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tabs>
          <w:tab w:val="center" w:pos="1620"/>
          <w:tab w:val="center" w:pos="7380"/>
        </w:tabs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 xml:space="preserve">Lesi Árpád </w:t>
      </w:r>
      <w:r>
        <w:rPr>
          <w:rFonts w:ascii="Garamond" w:hAnsi="Garamond"/>
          <w:sz w:val="26"/>
          <w:szCs w:val="26"/>
        </w:rPr>
        <w:tab/>
        <w:t>Károlyi Mónika Katalin</w:t>
      </w:r>
    </w:p>
    <w:p w:rsidR="000F4F28" w:rsidRPr="00975B91" w:rsidRDefault="000F4F28" w:rsidP="000F4F28">
      <w:pPr>
        <w:tabs>
          <w:tab w:val="center" w:pos="1620"/>
          <w:tab w:val="center" w:pos="7380"/>
        </w:tabs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>Polgármester</w:t>
      </w:r>
      <w:r>
        <w:rPr>
          <w:rFonts w:ascii="Garamond" w:hAnsi="Garamond"/>
          <w:sz w:val="26"/>
          <w:szCs w:val="26"/>
        </w:rPr>
        <w:tab/>
        <w:t>J</w:t>
      </w:r>
      <w:r w:rsidRPr="00975B91">
        <w:rPr>
          <w:rFonts w:ascii="Garamond" w:hAnsi="Garamond"/>
          <w:sz w:val="26"/>
          <w:szCs w:val="26"/>
        </w:rPr>
        <w:t>egyző</w:t>
      </w: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0F4F28" w:rsidRDefault="000F4F28" w:rsidP="000F4F28">
      <w:pPr>
        <w:jc w:val="both"/>
        <w:rPr>
          <w:rFonts w:ascii="Garamond" w:hAnsi="Garamond"/>
          <w:sz w:val="26"/>
          <w:szCs w:val="26"/>
        </w:rPr>
      </w:pPr>
    </w:p>
    <w:p w:rsidR="008B3C43" w:rsidRPr="00975B91" w:rsidRDefault="008B3C43" w:rsidP="000F4F28">
      <w:pPr>
        <w:jc w:val="both"/>
        <w:rPr>
          <w:rFonts w:ascii="Garamond" w:hAnsi="Garamond"/>
          <w:sz w:val="26"/>
          <w:szCs w:val="26"/>
        </w:rPr>
      </w:pPr>
    </w:p>
    <w:p w:rsidR="000F4F28" w:rsidRPr="00975B91" w:rsidRDefault="000F4F28" w:rsidP="000F4F28">
      <w:pPr>
        <w:pStyle w:val="Szvegtrzs"/>
        <w:rPr>
          <w:rFonts w:ascii="Garamond" w:hAnsi="Garamond"/>
          <w:sz w:val="28"/>
        </w:rPr>
      </w:pPr>
      <w:r w:rsidRPr="00975B91">
        <w:rPr>
          <w:rFonts w:ascii="Garamond" w:hAnsi="Garamond"/>
          <w:sz w:val="28"/>
        </w:rPr>
        <w:lastRenderedPageBreak/>
        <w:t>1. melléklet</w:t>
      </w:r>
    </w:p>
    <w:p w:rsidR="000F4F28" w:rsidRPr="00975B91" w:rsidRDefault="000F4F28" w:rsidP="000F4F28">
      <w:pPr>
        <w:jc w:val="center"/>
        <w:rPr>
          <w:rFonts w:ascii="Garamond" w:hAnsi="Garamond"/>
          <w:b/>
          <w:u w:val="single"/>
        </w:rPr>
      </w:pPr>
      <w:r w:rsidRPr="00975B91">
        <w:rPr>
          <w:rFonts w:ascii="Garamond" w:hAnsi="Garamond"/>
          <w:b/>
          <w:u w:val="single"/>
        </w:rPr>
        <w:t>JÖVEDELEMNYILATKOZAT</w:t>
      </w:r>
    </w:p>
    <w:p w:rsidR="000F4F28" w:rsidRPr="00975B91" w:rsidRDefault="000F4F28" w:rsidP="000F4F28">
      <w:pPr>
        <w:jc w:val="both"/>
        <w:rPr>
          <w:rFonts w:ascii="Garamond" w:hAnsi="Garamond"/>
        </w:rPr>
      </w:pPr>
    </w:p>
    <w:p w:rsidR="000F4F28" w:rsidRPr="00975B91" w:rsidRDefault="000F4F28" w:rsidP="000F4F28">
      <w:pPr>
        <w:jc w:val="both"/>
        <w:rPr>
          <w:rFonts w:ascii="Garamond" w:hAnsi="Garamond"/>
        </w:rPr>
      </w:pPr>
    </w:p>
    <w:p w:rsidR="000F4F28" w:rsidRPr="00975B91" w:rsidRDefault="000F4F28" w:rsidP="000F4F28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1.) A pályázó neve:</w:t>
      </w:r>
    </w:p>
    <w:p w:rsidR="000F4F28" w:rsidRPr="00975B91" w:rsidRDefault="000F4F28" w:rsidP="000F4F28">
      <w:pPr>
        <w:tabs>
          <w:tab w:val="left" w:leader="dot" w:pos="10350"/>
        </w:tabs>
        <w:jc w:val="both"/>
        <w:rPr>
          <w:rFonts w:ascii="Garamond" w:hAnsi="Garamond"/>
        </w:rPr>
      </w:pP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</w:p>
    <w:p w:rsidR="000F4F28" w:rsidRPr="00975B91" w:rsidRDefault="000F4F28" w:rsidP="000F4F28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2.) A bejelentett lakóhelyének címe:</w:t>
      </w:r>
    </w:p>
    <w:p w:rsidR="000F4F28" w:rsidRPr="00975B91" w:rsidRDefault="000F4F28" w:rsidP="000F4F28">
      <w:pPr>
        <w:tabs>
          <w:tab w:val="left" w:leader="dot" w:pos="10350"/>
        </w:tabs>
        <w:jc w:val="both"/>
        <w:rPr>
          <w:rFonts w:ascii="Garamond" w:hAnsi="Garamond"/>
        </w:rPr>
      </w:pP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</w:p>
    <w:p w:rsidR="000F4F28" w:rsidRPr="00975B91" w:rsidRDefault="000F4F28" w:rsidP="000F4F28">
      <w:pPr>
        <w:jc w:val="both"/>
        <w:rPr>
          <w:rFonts w:ascii="Garamond" w:hAnsi="Garamond"/>
        </w:rPr>
      </w:pPr>
    </w:p>
    <w:p w:rsidR="000F4F28" w:rsidRPr="00975B91" w:rsidRDefault="000F4F28" w:rsidP="000F4F28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3.) A pályázóval együtt közös háztartásban élők száma: ………………..fő.</w:t>
      </w:r>
    </w:p>
    <w:p w:rsidR="000F4F28" w:rsidRPr="00975B91" w:rsidRDefault="000F4F28" w:rsidP="000F4F28">
      <w:pPr>
        <w:jc w:val="both"/>
        <w:rPr>
          <w:rFonts w:ascii="Garamond" w:hAnsi="Garamond"/>
        </w:rPr>
      </w:pPr>
    </w:p>
    <w:p w:rsidR="000F4F28" w:rsidRPr="00975B91" w:rsidRDefault="000F4F28" w:rsidP="000F4F28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4.) A 3.) pontban szereplő személyek adatai:</w:t>
      </w:r>
    </w:p>
    <w:p w:rsidR="000F4F28" w:rsidRPr="00975B91" w:rsidRDefault="000F4F28" w:rsidP="000F4F28">
      <w:pPr>
        <w:jc w:val="both"/>
        <w:rPr>
          <w:rFonts w:ascii="Garamond" w:hAnsi="Garamond"/>
        </w:rPr>
      </w:pPr>
    </w:p>
    <w:tbl>
      <w:tblPr>
        <w:tblW w:w="9990" w:type="dxa"/>
        <w:tblInd w:w="-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"/>
        <w:gridCol w:w="3464"/>
        <w:gridCol w:w="2410"/>
        <w:gridCol w:w="3710"/>
      </w:tblGrid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pStyle w:val="Cmsor2"/>
              <w:snapToGrid w:val="0"/>
              <w:rPr>
                <w:rFonts w:ascii="Garamond" w:hAnsi="Garamond"/>
                <w:sz w:val="24"/>
                <w:szCs w:val="24"/>
              </w:rPr>
            </w:pPr>
            <w:r w:rsidRPr="00975B91">
              <w:rPr>
                <w:rFonts w:ascii="Garamond" w:hAnsi="Garamond"/>
                <w:sz w:val="24"/>
                <w:szCs w:val="24"/>
              </w:rPr>
              <w:t>Név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Születési idő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Anyja neve</w:t>
            </w: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a)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b)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c)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d)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e)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f)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0F4F28" w:rsidRPr="00975B91" w:rsidTr="007D7AC0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g)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28" w:rsidRPr="00975B91" w:rsidRDefault="000F4F28" w:rsidP="007D7AC0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</w:tbl>
    <w:p w:rsidR="000F4F28" w:rsidRPr="00975B91" w:rsidRDefault="000F4F28" w:rsidP="000F4F28">
      <w:pPr>
        <w:pageBreakBefore/>
        <w:spacing w:line="360" w:lineRule="auto"/>
        <w:jc w:val="both"/>
        <w:rPr>
          <w:rFonts w:ascii="Garamond" w:hAnsi="Garamond"/>
        </w:rPr>
      </w:pPr>
      <w:r w:rsidRPr="00975B91">
        <w:rPr>
          <w:rFonts w:ascii="Garamond" w:hAnsi="Garamond"/>
        </w:rPr>
        <w:lastRenderedPageBreak/>
        <w:t>5.) Jövedelmi adatok</w:t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  <w:t>Ft-ban</w:t>
      </w:r>
    </w:p>
    <w:tbl>
      <w:tblPr>
        <w:tblW w:w="10690" w:type="dxa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2"/>
        <w:gridCol w:w="1276"/>
        <w:gridCol w:w="964"/>
        <w:gridCol w:w="964"/>
        <w:gridCol w:w="964"/>
        <w:gridCol w:w="964"/>
        <w:gridCol w:w="964"/>
        <w:gridCol w:w="964"/>
        <w:gridCol w:w="988"/>
      </w:tblGrid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</w:tcBorders>
          </w:tcPr>
          <w:p w:rsidR="000F4F28" w:rsidRPr="00975B91" w:rsidRDefault="000F4F28" w:rsidP="007D7AC0">
            <w:pPr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A jövedelmek típusai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0F4F28" w:rsidRPr="00975B91" w:rsidRDefault="000F4F28" w:rsidP="007D7AC0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Pályázó</w:t>
            </w:r>
          </w:p>
        </w:tc>
        <w:tc>
          <w:tcPr>
            <w:tcW w:w="67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Háztartásban élők jövedelme</w:t>
            </w:r>
          </w:p>
        </w:tc>
      </w:tr>
      <w:tr w:rsidR="000F4F28" w:rsidRPr="00975B91" w:rsidTr="007D7AC0">
        <w:tc>
          <w:tcPr>
            <w:tcW w:w="2642" w:type="dxa"/>
            <w:tcBorders>
              <w:lef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jövedelme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a.)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b.)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 xml:space="preserve">c.)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d.)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e.)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 xml:space="preserve">f.) 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g.)</w:t>
            </w: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1. Munkaviszonyból, munkavégzésre irányuló egyéb jogviszonyból származó jövedelem és táppénz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2. Társas és egyéni vállalkozásból származó jövedelem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pStyle w:val="Tblzatfejlc"/>
              <w:suppressLineNumbers w:val="0"/>
              <w:snapToGrid w:val="0"/>
              <w:rPr>
                <w:rFonts w:ascii="Garamond" w:hAnsi="Garamond"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3. Ingatlan, ingó vagyontárgyak értékesítéséből, vagyoni értékű jog átruházásából származó jövedelem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4. Nyugellátás, baleseti nyugellátás, egyéb nyugdíjszerű ellátások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5. A"/>
              </w:smartTagPr>
              <w:r w:rsidRPr="00975B91">
                <w:rPr>
                  <w:rFonts w:ascii="Garamond" w:hAnsi="Garamond"/>
                  <w:sz w:val="23"/>
                  <w:szCs w:val="23"/>
                </w:rPr>
                <w:t>5. A</w:t>
              </w:r>
            </w:smartTag>
            <w:r w:rsidRPr="00975B91">
              <w:rPr>
                <w:rFonts w:ascii="Garamond" w:hAnsi="Garamond"/>
                <w:sz w:val="23"/>
                <w:szCs w:val="23"/>
              </w:rPr>
              <w:t xml:space="preserve"> gyermek ellátásához és gondozásához kapcsolódó támogatások (GYED, GYES, GYET, családi pótlék, gyermektartásdíj stb.)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 xml:space="preserve">6. Járási hivatal és a Foglalkoztatási Osztály által folyósított rendszeres pénzbeli ellátás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7. Föld bérbeadásából származó jövedelem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8. Egyéb (pl. ösztöndíj, értékpapírból származó jövedelem, kis összegű kifizetések stb.)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0F4F28" w:rsidRPr="00975B91" w:rsidTr="007D7AC0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9. A"/>
              </w:smartTagPr>
              <w:r w:rsidRPr="00975B91">
                <w:rPr>
                  <w:rFonts w:ascii="Garamond" w:hAnsi="Garamond"/>
                  <w:sz w:val="23"/>
                  <w:szCs w:val="23"/>
                </w:rPr>
                <w:t>9. A</w:t>
              </w:r>
            </w:smartTag>
            <w:r w:rsidRPr="00975B91">
              <w:rPr>
                <w:rFonts w:ascii="Garamond" w:hAnsi="Garamond"/>
                <w:sz w:val="23"/>
                <w:szCs w:val="23"/>
              </w:rPr>
              <w:t xml:space="preserve"> havi nettó jövedelem összesen (1 + 8)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F28" w:rsidRPr="00975B91" w:rsidRDefault="000F4F28" w:rsidP="007D7AC0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</w:tbl>
    <w:p w:rsidR="000F4F28" w:rsidRPr="00975B91" w:rsidRDefault="000F4F28" w:rsidP="000F4F28">
      <w:pPr>
        <w:jc w:val="both"/>
        <w:rPr>
          <w:rFonts w:ascii="Garamond" w:hAnsi="Garamond"/>
          <w:sz w:val="23"/>
          <w:szCs w:val="23"/>
        </w:rPr>
      </w:pPr>
    </w:p>
    <w:p w:rsidR="000F4F28" w:rsidRPr="00975B91" w:rsidRDefault="000F4F28" w:rsidP="000F4F28">
      <w:pPr>
        <w:jc w:val="both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>Egy főre jutó havi nettó jövedelem ………………….Ft/hó.</w:t>
      </w:r>
    </w:p>
    <w:p w:rsidR="000F4F28" w:rsidRPr="00975B91" w:rsidRDefault="000F4F28" w:rsidP="000F4F28">
      <w:pPr>
        <w:pStyle w:val="Szvegtrzs2"/>
        <w:spacing w:before="120"/>
        <w:rPr>
          <w:rFonts w:ascii="Garamond" w:hAnsi="Garamond"/>
        </w:rPr>
      </w:pPr>
      <w:r w:rsidRPr="00975B91">
        <w:rPr>
          <w:rFonts w:ascii="Garamond" w:hAnsi="Garamond"/>
        </w:rPr>
        <w:t>Kijelentem, hogy a fenti adatok a valóságnak megfelelnek</w:t>
      </w:r>
    </w:p>
    <w:p w:rsidR="000F4F28" w:rsidRPr="00975B91" w:rsidRDefault="000F4F28" w:rsidP="000F4F28">
      <w:pPr>
        <w:tabs>
          <w:tab w:val="left" w:pos="6120"/>
          <w:tab w:val="left" w:leader="dot" w:pos="9540"/>
        </w:tabs>
        <w:rPr>
          <w:rFonts w:ascii="Garamond" w:hAnsi="Garamond"/>
        </w:rPr>
      </w:pPr>
      <w:r w:rsidRPr="00975B91">
        <w:rPr>
          <w:rFonts w:ascii="Garamond" w:hAnsi="Garamond"/>
        </w:rPr>
        <w:t>Kunszentmiklós, …………………………………………</w:t>
      </w:r>
    </w:p>
    <w:p w:rsidR="000F4F28" w:rsidRPr="00975B91" w:rsidRDefault="000F4F28" w:rsidP="000F4F28">
      <w:pPr>
        <w:tabs>
          <w:tab w:val="left" w:pos="6120"/>
          <w:tab w:val="left" w:leader="dot" w:pos="9540"/>
        </w:tabs>
        <w:rPr>
          <w:rFonts w:ascii="Garamond" w:hAnsi="Garamond"/>
        </w:rPr>
      </w:pP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</w:p>
    <w:p w:rsidR="000F4F28" w:rsidRPr="00975B91" w:rsidRDefault="000F4F28" w:rsidP="000F4F28">
      <w:pPr>
        <w:tabs>
          <w:tab w:val="center" w:pos="7920"/>
          <w:tab w:val="left" w:leader="dot" w:pos="9540"/>
        </w:tabs>
        <w:rPr>
          <w:rFonts w:ascii="Garamond" w:hAnsi="Garamond"/>
        </w:rPr>
      </w:pPr>
      <w:r w:rsidRPr="00975B91">
        <w:rPr>
          <w:rFonts w:ascii="Garamond" w:hAnsi="Garamond"/>
        </w:rPr>
        <w:tab/>
        <w:t>Aláírás</w:t>
      </w: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8B3C43" w:rsidRDefault="008B3C43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8B3C43" w:rsidRPr="00975B91" w:rsidRDefault="008B3C43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0F4F28" w:rsidRPr="00975B91" w:rsidRDefault="000F4F28" w:rsidP="000F4F28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  <w:r w:rsidRPr="00975B91">
        <w:rPr>
          <w:rFonts w:ascii="Garamond" w:hAnsi="Garamond"/>
          <w:b/>
          <w:caps/>
          <w:u w:val="single"/>
        </w:rPr>
        <w:lastRenderedPageBreak/>
        <w:t>tájékoztató</w:t>
      </w:r>
    </w:p>
    <w:p w:rsidR="000F4F28" w:rsidRPr="00975B91" w:rsidRDefault="000F4F28" w:rsidP="000F4F28">
      <w:pPr>
        <w:rPr>
          <w:rFonts w:ascii="Garamond" w:hAnsi="Garamond"/>
        </w:rPr>
      </w:pPr>
    </w:p>
    <w:p w:rsidR="000F4F28" w:rsidRPr="00975B91" w:rsidRDefault="000F4F28" w:rsidP="000F4F28">
      <w:pPr>
        <w:widowControl w:val="0"/>
        <w:spacing w:before="240"/>
        <w:jc w:val="both"/>
        <w:rPr>
          <w:rFonts w:ascii="Garamond" w:hAnsi="Garamond"/>
          <w:b/>
          <w:u w:val="single"/>
        </w:rPr>
      </w:pPr>
      <w:r w:rsidRPr="00975B91">
        <w:rPr>
          <w:rFonts w:ascii="Garamond" w:hAnsi="Garamond"/>
          <w:b/>
          <w:iCs/>
          <w:u w:val="single"/>
        </w:rPr>
        <w:t>Jövedelemre vonatkozó adatok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Nyugdíj vagy nyugdíjszerű ellátásként </w:t>
      </w:r>
      <w:r w:rsidRPr="00975B91">
        <w:rPr>
          <w:rFonts w:ascii="Garamond" w:hAnsi="Garamond"/>
        </w:rPr>
        <w:t>kell feltüntetni az öregségi nyugdíjat, a rokkantsági nyugdíjat, a mezőgazdasági járadékot, az özvegyi nyugdíjat, a baleseti rokkantsági nyugdíjat, a hozzátartozói baleseti nyugellátást, az átmeneti járadékot, a rendszeres szociális járadékot, a bányászok egészségkárosodási járadékát, a rokkantsági járadékot, a hadigondozottak és nemzeti gondozottak pénzbeli ellátásait és egyéb hasonló jellegű juttatásokat.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Kereső tevékenységből származó jövedelemnek </w:t>
      </w:r>
      <w:r w:rsidRPr="00975B91">
        <w:rPr>
          <w:rFonts w:ascii="Garamond" w:hAnsi="Garamond"/>
        </w:rPr>
        <w:t>minősül minden olyan bevétel, amely munkavégzésből származik - például: munkabér, megbízási díj, vállalkozásból származó jövedelem.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Egyéb jövedelmek között </w:t>
      </w:r>
      <w:r w:rsidRPr="00975B91">
        <w:rPr>
          <w:rFonts w:ascii="Garamond" w:hAnsi="Garamond"/>
        </w:rPr>
        <w:t>kell feltüntetni a táppénzt, a gyermekgondozási segélyt, a gyermeknevelési támogatást, a munkaügyi központ vagy az önkormányzat által folyósított pénzbeli ellátásokat (például: álláskeresési támogatás, rendszeres szociális segély, ápolási díj), valamint azon jövedelmeket, amelyek az előző két rovatban nem tüntethetők fel.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 xml:space="preserve">Ha a jövedelemből munkavállalói járulékot, személyi jövedelemadót, egészségbiztosítási és nyugdíjjárulékot, magán-nyugdíjpénztári tagdíjat fizetnek, akkor jövedelemnek </w:t>
      </w:r>
      <w:r w:rsidRPr="00975B91">
        <w:rPr>
          <w:rFonts w:ascii="Garamond" w:hAnsi="Garamond"/>
          <w:i/>
          <w:iCs/>
        </w:rPr>
        <w:t xml:space="preserve">e befizetésekkel csökkentett összegét </w:t>
      </w:r>
      <w:r w:rsidRPr="00975B91">
        <w:rPr>
          <w:rFonts w:ascii="Garamond" w:hAnsi="Garamond"/>
        </w:rPr>
        <w:t>kell a kérelemben szerepeltetni.</w:t>
      </w:r>
    </w:p>
    <w:p w:rsidR="000F4F28" w:rsidRPr="00975B91" w:rsidRDefault="000F4F28" w:rsidP="000F4F28">
      <w:pPr>
        <w:pStyle w:val="NormlWeb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Nem minősül jövedelemnek, </w:t>
      </w:r>
      <w:r w:rsidRPr="00975B91">
        <w:rPr>
          <w:rFonts w:ascii="Garamond" w:hAnsi="Garamond"/>
        </w:rPr>
        <w:t>így a jövedelembe sem kell beszámítani a temetési segély, az alkalmanként adott átmeneti segély, az önkormányzati segély, rendkívüli települési támogatás, a lakásfenntartási támogatás, az adósságcsökkentési támogatás, a rendkívüli gyermekvédelmi támogatás, a Gyvt. 20/A. §-a szerinti támogatás, a Gyvt. 20/B. §-ának (4)–(5) bekezdése szerinti pótlék, a nevelőszülők számára fizetett nevelési díj és külön ellátmány, az anyasági támogatás, a tizenharmadik havi nyugdíj és a szépkorúak jubileumi juttatása, a személyes gondoskodásért fizetendő személyi térítési díj megállapítása kivételével a súlyos mozgáskorlátozott személyek pénzbeli közlekedési kedvezményei, a vakok személyi járadéka és a fogyatékossági támogatás, a fogadó szervezet által az önkéntesnek külön törvény alapján biztosított juttatás, az alkalmi munkavállalói könyvvel történő munkavégzésnek, az egyszerűsített foglalkoztatásról szóló törvény alapján történő munkavégzésnek, valamint a természetes személyek között az adórendszeren kívüli keresettel járó foglalkoztatásra vonatkozó rendelkezések alapján háztartási munkára létesített munkavégzésre irányuló jogviszony keretében történő munkavégzésnek (a továbbiakban: háztartási munka) a havi ellenértéke, a házi segítségnyújtás keretében társadalmi gondozásért kapott tiszteletdíj, az energiafelhasználáshoz nyújtott támogatás, a szociális szövetkezet (ide nem értve az iskolaszövetkezetet) tagja által a szövetkezetben végzett tevékenység ellenértékeként megszerzett, a személyi jövedelemadóról szóló törvény alapján adómentes bevétel.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A havi jövedelem </w:t>
      </w:r>
      <w:r w:rsidRPr="00975B91">
        <w:rPr>
          <w:rFonts w:ascii="Garamond" w:hAnsi="Garamond"/>
        </w:rPr>
        <w:t>kiszámításakor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>- rendszeres jövedelem esetén a kérelem benyújtását megelőző hónap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>- nem rendszeres jövedelem esetén a kérelem benyújtását közvetlenül megelőző tizenkét hónap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>alatt kapott összeg egy havi átlagát kell együttesen figyelembe venni.</w:t>
      </w:r>
    </w:p>
    <w:p w:rsidR="000F4F28" w:rsidRPr="00975B91" w:rsidRDefault="000F4F28" w:rsidP="000F4F28">
      <w:pPr>
        <w:widowControl w:val="0"/>
        <w:jc w:val="both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>A jövedelemről a jövedelem típusának megfelelő iratot vagy annak másolatát a jövedelemnyilatkozathoz mellékelni szükséges.</w:t>
      </w:r>
    </w:p>
    <w:p w:rsidR="000F4F28" w:rsidRPr="00975B91" w:rsidRDefault="000F4F28" w:rsidP="000F4F28">
      <w:pPr>
        <w:jc w:val="both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>A pályázati anyag kötelező melléklete a pályázó számlakivonatának másolata.</w:t>
      </w:r>
    </w:p>
    <w:p w:rsidR="000F4F28" w:rsidRPr="00975B91" w:rsidRDefault="000F4F28" w:rsidP="000F4F28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A háztartásban élők jövedelmét külön-külön kell feltüntetni. A családi pótlékot, az árvaellátást és a tartásdíj címén kapott összeget annak a személynek jövedelmeként kell figyelembe venni, akire tekintettel azt folyósítják.</w:t>
      </w:r>
    </w:p>
    <w:p w:rsidR="000F4F28" w:rsidRPr="00975B91" w:rsidRDefault="000F4F28" w:rsidP="000F4F28">
      <w:pPr>
        <w:rPr>
          <w:rFonts w:ascii="Garamond" w:hAnsi="Garamond"/>
        </w:rPr>
      </w:pPr>
    </w:p>
    <w:p w:rsidR="000F4F28" w:rsidRPr="00975B91" w:rsidRDefault="000F4F28" w:rsidP="000F4F28">
      <w:pPr>
        <w:rPr>
          <w:rFonts w:ascii="Garamond" w:hAnsi="Garamond"/>
          <w:sz w:val="26"/>
          <w:szCs w:val="26"/>
        </w:rPr>
      </w:pPr>
    </w:p>
    <w:p w:rsidR="000F4F28" w:rsidRDefault="000F4F28" w:rsidP="000F4F28"/>
    <w:p w:rsidR="000F4F28" w:rsidRDefault="000F4F28" w:rsidP="00055F2E">
      <w:pPr>
        <w:jc w:val="center"/>
        <w:rPr>
          <w:sz w:val="26"/>
          <w:szCs w:val="26"/>
        </w:rPr>
      </w:pPr>
    </w:p>
    <w:p w:rsidR="000F4F28" w:rsidRDefault="000F4F28" w:rsidP="00055F2E">
      <w:pPr>
        <w:jc w:val="center"/>
        <w:rPr>
          <w:sz w:val="26"/>
          <w:szCs w:val="26"/>
        </w:rPr>
      </w:pPr>
    </w:p>
    <w:p w:rsidR="000B4692" w:rsidRPr="004D2E99" w:rsidRDefault="000B4692" w:rsidP="00234C39">
      <w:pPr>
        <w:outlineLvl w:val="0"/>
        <w:rPr>
          <w:shd w:val="clear" w:color="auto" w:fill="FFFFFF"/>
        </w:rPr>
      </w:pPr>
    </w:p>
    <w:sectPr w:rsidR="000B4692" w:rsidRPr="004D2E99" w:rsidSect="008B3C4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3F" w:rsidRDefault="0058433F" w:rsidP="001C3ED4">
      <w:r>
        <w:separator/>
      </w:r>
    </w:p>
  </w:endnote>
  <w:endnote w:type="continuationSeparator" w:id="0">
    <w:p w:rsidR="0058433F" w:rsidRDefault="0058433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3F" w:rsidRDefault="0058433F" w:rsidP="001C3ED4">
      <w:r>
        <w:separator/>
      </w:r>
    </w:p>
  </w:footnote>
  <w:footnote w:type="continuationSeparator" w:id="0">
    <w:p w:rsidR="0058433F" w:rsidRDefault="0058433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DB4754"/>
    <w:multiLevelType w:val="hybridMultilevel"/>
    <w:tmpl w:val="00D679A0"/>
    <w:lvl w:ilvl="0" w:tplc="7CEAB5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55F2E"/>
    <w:rsid w:val="00061A59"/>
    <w:rsid w:val="000679EA"/>
    <w:rsid w:val="00074794"/>
    <w:rsid w:val="0008216B"/>
    <w:rsid w:val="000B0D25"/>
    <w:rsid w:val="000B4692"/>
    <w:rsid w:val="000D4BEB"/>
    <w:rsid w:val="000E2A09"/>
    <w:rsid w:val="000F4F28"/>
    <w:rsid w:val="001025F0"/>
    <w:rsid w:val="00110D58"/>
    <w:rsid w:val="001311D3"/>
    <w:rsid w:val="00146978"/>
    <w:rsid w:val="00166358"/>
    <w:rsid w:val="00184173"/>
    <w:rsid w:val="00193CC7"/>
    <w:rsid w:val="001C07EA"/>
    <w:rsid w:val="001C0C50"/>
    <w:rsid w:val="001C3ED4"/>
    <w:rsid w:val="001F0C82"/>
    <w:rsid w:val="001F29AB"/>
    <w:rsid w:val="001F3D29"/>
    <w:rsid w:val="001F5DD5"/>
    <w:rsid w:val="001F6AF8"/>
    <w:rsid w:val="00216423"/>
    <w:rsid w:val="00234C39"/>
    <w:rsid w:val="002616D2"/>
    <w:rsid w:val="00262CBB"/>
    <w:rsid w:val="00265E4C"/>
    <w:rsid w:val="002B298F"/>
    <w:rsid w:val="002C05ED"/>
    <w:rsid w:val="00316221"/>
    <w:rsid w:val="00321A40"/>
    <w:rsid w:val="00351045"/>
    <w:rsid w:val="00385B48"/>
    <w:rsid w:val="003924EA"/>
    <w:rsid w:val="003B57DA"/>
    <w:rsid w:val="003F1AB2"/>
    <w:rsid w:val="004120A8"/>
    <w:rsid w:val="00415157"/>
    <w:rsid w:val="004430A2"/>
    <w:rsid w:val="0044682B"/>
    <w:rsid w:val="004533CF"/>
    <w:rsid w:val="004A5898"/>
    <w:rsid w:val="004A779C"/>
    <w:rsid w:val="004D2E99"/>
    <w:rsid w:val="004D303F"/>
    <w:rsid w:val="004F0294"/>
    <w:rsid w:val="00505413"/>
    <w:rsid w:val="00513870"/>
    <w:rsid w:val="005302B6"/>
    <w:rsid w:val="00557F49"/>
    <w:rsid w:val="005610F6"/>
    <w:rsid w:val="0058433F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D1C5D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3C43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33B6A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A3784"/>
    <w:rsid w:val="00AB0F4C"/>
    <w:rsid w:val="00AB4171"/>
    <w:rsid w:val="00AB745E"/>
    <w:rsid w:val="00AD05CE"/>
    <w:rsid w:val="00AE7458"/>
    <w:rsid w:val="00B0280A"/>
    <w:rsid w:val="00B13BDE"/>
    <w:rsid w:val="00B21F58"/>
    <w:rsid w:val="00B41BEB"/>
    <w:rsid w:val="00B72785"/>
    <w:rsid w:val="00B821D6"/>
    <w:rsid w:val="00BB7682"/>
    <w:rsid w:val="00BE1BE1"/>
    <w:rsid w:val="00BE1CF5"/>
    <w:rsid w:val="00BE4A4E"/>
    <w:rsid w:val="00C007D8"/>
    <w:rsid w:val="00C07143"/>
    <w:rsid w:val="00C40AC8"/>
    <w:rsid w:val="00C561ED"/>
    <w:rsid w:val="00CD5C57"/>
    <w:rsid w:val="00D0180D"/>
    <w:rsid w:val="00D10941"/>
    <w:rsid w:val="00D14087"/>
    <w:rsid w:val="00D349C8"/>
    <w:rsid w:val="00D54471"/>
    <w:rsid w:val="00D8296D"/>
    <w:rsid w:val="00D841DF"/>
    <w:rsid w:val="00D9500D"/>
    <w:rsid w:val="00D955E5"/>
    <w:rsid w:val="00DB1D91"/>
    <w:rsid w:val="00DB68F0"/>
    <w:rsid w:val="00DC466A"/>
    <w:rsid w:val="00DD7591"/>
    <w:rsid w:val="00DF1773"/>
    <w:rsid w:val="00E0315A"/>
    <w:rsid w:val="00E554B1"/>
    <w:rsid w:val="00E66E1D"/>
    <w:rsid w:val="00E85C29"/>
    <w:rsid w:val="00EC71D4"/>
    <w:rsid w:val="00ED49A3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0F4F2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nhideWhenUsed/>
    <w:rsid w:val="00234C39"/>
    <w:pPr>
      <w:spacing w:before="100" w:beforeAutospacing="1" w:after="100" w:afterAutospacing="1"/>
    </w:pPr>
  </w:style>
  <w:style w:type="paragraph" w:customStyle="1" w:styleId="Char">
    <w:name w:val="Char"/>
    <w:basedOn w:val="Norml"/>
    <w:rsid w:val="00AA37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msor2Char">
    <w:name w:val="Címsor 2 Char"/>
    <w:basedOn w:val="Bekezdsalapbettpusa"/>
    <w:link w:val="Cmsor2"/>
    <w:rsid w:val="000F4F28"/>
    <w:rPr>
      <w:rFonts w:ascii="Cambria" w:eastAsia="Times New Roman" w:hAnsi="Cambria" w:cs="Cambria"/>
      <w:b/>
      <w:bCs/>
      <w:i/>
      <w:iCs/>
      <w:sz w:val="28"/>
      <w:szCs w:val="28"/>
      <w:lang w:eastAsia="hu-HU"/>
    </w:rPr>
  </w:style>
  <w:style w:type="paragraph" w:styleId="Szvegtrzs2">
    <w:name w:val="Body Text 2"/>
    <w:basedOn w:val="Norml"/>
    <w:link w:val="Szvegtrzs2Char"/>
    <w:rsid w:val="000F4F2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0F4F2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blzatfejlc">
    <w:name w:val="Táblázatfejléc"/>
    <w:basedOn w:val="Norml"/>
    <w:rsid w:val="000F4F28"/>
    <w:pPr>
      <w:suppressLineNumbers/>
      <w:suppressAutoHyphens/>
      <w:jc w:val="center"/>
    </w:pPr>
    <w:rPr>
      <w:rFonts w:cs="Lucida Sans Unicode"/>
      <w:b/>
      <w:bCs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0F4F2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nhideWhenUsed/>
    <w:rsid w:val="00234C39"/>
    <w:pPr>
      <w:spacing w:before="100" w:beforeAutospacing="1" w:after="100" w:afterAutospacing="1"/>
    </w:pPr>
  </w:style>
  <w:style w:type="paragraph" w:customStyle="1" w:styleId="Char">
    <w:name w:val="Char"/>
    <w:basedOn w:val="Norml"/>
    <w:rsid w:val="00AA37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msor2Char">
    <w:name w:val="Címsor 2 Char"/>
    <w:basedOn w:val="Bekezdsalapbettpusa"/>
    <w:link w:val="Cmsor2"/>
    <w:rsid w:val="000F4F28"/>
    <w:rPr>
      <w:rFonts w:ascii="Cambria" w:eastAsia="Times New Roman" w:hAnsi="Cambria" w:cs="Cambria"/>
      <w:b/>
      <w:bCs/>
      <w:i/>
      <w:iCs/>
      <w:sz w:val="28"/>
      <w:szCs w:val="28"/>
      <w:lang w:eastAsia="hu-HU"/>
    </w:rPr>
  </w:style>
  <w:style w:type="paragraph" w:styleId="Szvegtrzs2">
    <w:name w:val="Body Text 2"/>
    <w:basedOn w:val="Norml"/>
    <w:link w:val="Szvegtrzs2Char"/>
    <w:rsid w:val="000F4F2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0F4F2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blzatfejlc">
    <w:name w:val="Táblázatfejléc"/>
    <w:basedOn w:val="Norml"/>
    <w:rsid w:val="000F4F28"/>
    <w:pPr>
      <w:suppressLineNumbers/>
      <w:suppressAutoHyphens/>
      <w:jc w:val="center"/>
    </w:pPr>
    <w:rPr>
      <w:rFonts w:cs="Lucida Sans Unicode"/>
      <w:b/>
      <w:bCs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93D87-65C0-4352-9B3D-683C1C1E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1378</Words>
  <Characters>9514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2025-09-18T05:57:00Z</dcterms:created>
  <dcterms:modified xsi:type="dcterms:W3CDTF">2025-09-22T07:14:00Z</dcterms:modified>
</cp:coreProperties>
</file>