
<file path=[Content_Types].xml><?xml version="1.0" encoding="utf-8"?>
<Types xmlns="http://schemas.openxmlformats.org/package/2006/content-types">
  <Default Extension="w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FC8" w:rsidRDefault="00BE7D4F">
      <w:pPr>
        <w:pStyle w:val="Standard"/>
        <w:keepNext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17282</wp:posOffset>
            </wp:positionH>
            <wp:positionV relativeFrom="paragraph">
              <wp:posOffset>-3959</wp:posOffset>
            </wp:positionV>
            <wp:extent cx="942837" cy="1159559"/>
            <wp:effectExtent l="0" t="0" r="0" b="2491"/>
            <wp:wrapNone/>
            <wp:docPr id="1" name="Kép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42837" cy="115955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BE1FC8" w:rsidRDefault="00BE7D4F">
      <w:pPr>
        <w:pStyle w:val="Standard"/>
        <w:keepNext/>
        <w:jc w:val="center"/>
      </w:pPr>
      <w:r>
        <w:rPr>
          <w:rFonts w:eastAsia="Calibri"/>
          <w:b/>
          <w:bCs/>
        </w:rPr>
        <w:t>Kunszentmiklós Város</w:t>
      </w:r>
    </w:p>
    <w:p w:rsidR="00BE1FC8" w:rsidRDefault="00BE7D4F">
      <w:pPr>
        <w:pStyle w:val="Standard"/>
        <w:keepNext/>
        <w:jc w:val="center"/>
      </w:pPr>
      <w:r>
        <w:rPr>
          <w:rFonts w:eastAsia="Calibri"/>
          <w:b/>
        </w:rPr>
        <w:t>Önkormányzata</w:t>
      </w:r>
    </w:p>
    <w:p w:rsidR="00BE1FC8" w:rsidRDefault="00BE7D4F">
      <w:pPr>
        <w:pStyle w:val="Standard"/>
        <w:jc w:val="center"/>
      </w:pPr>
      <w:r>
        <w:rPr>
          <w:rFonts w:eastAsia="Calibri"/>
        </w:rPr>
        <w:t>6090 Kunszentmiklós, Kálvin tér 12.</w:t>
      </w:r>
    </w:p>
    <w:p w:rsidR="00BE1FC8" w:rsidRDefault="00BE7D4F">
      <w:pPr>
        <w:pStyle w:val="Standard"/>
        <w:jc w:val="center"/>
      </w:pPr>
      <w:r>
        <w:rPr>
          <w:rFonts w:eastAsia="Calibri"/>
        </w:rPr>
        <w:t>Tel.: 76/551-010, Fax.: 76/550-150</w:t>
      </w:r>
    </w:p>
    <w:p w:rsidR="00BE1FC8" w:rsidRDefault="00BE7D4F">
      <w:pPr>
        <w:pStyle w:val="Standard"/>
        <w:pBdr>
          <w:bottom w:val="single" w:sz="4" w:space="1" w:color="00000A"/>
        </w:pBdr>
        <w:jc w:val="center"/>
      </w:pPr>
      <w:r>
        <w:rPr>
          <w:rFonts w:eastAsia="Calibri"/>
        </w:rPr>
        <w:t xml:space="preserve">Email : </w:t>
      </w:r>
      <w:hyperlink r:id="rId9" w:history="1">
        <w:r>
          <w:rPr>
            <w:rFonts w:eastAsia="Calibri"/>
            <w:color w:val="0563C1"/>
            <w:u w:val="single"/>
          </w:rPr>
          <w:t>jegyzo@kunszentmiklos.hu</w:t>
        </w:r>
      </w:hyperlink>
    </w:p>
    <w:p w:rsidR="00BE1FC8" w:rsidRDefault="00BE1FC8">
      <w:pPr>
        <w:pStyle w:val="Standard"/>
        <w:pBdr>
          <w:bottom w:val="single" w:sz="4" w:space="1" w:color="00000A"/>
        </w:pBdr>
        <w:jc w:val="center"/>
      </w:pPr>
    </w:p>
    <w:p w:rsidR="00BE1FC8" w:rsidRDefault="00BE1FC8">
      <w:pPr>
        <w:pStyle w:val="Standard"/>
      </w:pPr>
    </w:p>
    <w:p w:rsidR="00BE1FC8" w:rsidRDefault="00BE1FC8">
      <w:pPr>
        <w:pStyle w:val="Standard"/>
      </w:pPr>
    </w:p>
    <w:p w:rsidR="00BE1FC8" w:rsidRDefault="00BE7D4F">
      <w:pPr>
        <w:pStyle w:val="Standard"/>
      </w:pPr>
      <w:r>
        <w:t>Iktatószám: Iga/1096-17/2024</w:t>
      </w:r>
    </w:p>
    <w:p w:rsidR="00BE1FC8" w:rsidRDefault="00BE1FC8">
      <w:pPr>
        <w:pStyle w:val="Standard"/>
        <w:jc w:val="center"/>
      </w:pPr>
    </w:p>
    <w:p w:rsidR="00BE1FC8" w:rsidRDefault="00BE7D4F">
      <w:pPr>
        <w:pStyle w:val="Standard"/>
        <w:jc w:val="center"/>
      </w:pPr>
      <w:r>
        <w:rPr>
          <w:b/>
        </w:rPr>
        <w:t>ELŐTERJESZTÉS</w:t>
      </w:r>
    </w:p>
    <w:p w:rsidR="00BE1FC8" w:rsidRDefault="00BE1FC8">
      <w:pPr>
        <w:pStyle w:val="Standard"/>
      </w:pPr>
    </w:p>
    <w:p w:rsidR="00BE1FC8" w:rsidRDefault="00BE1FC8">
      <w:pPr>
        <w:pStyle w:val="Standard"/>
      </w:pPr>
    </w:p>
    <w:p w:rsidR="00BE1FC8" w:rsidRDefault="00BE7D4F">
      <w:pPr>
        <w:pStyle w:val="Standard"/>
        <w:jc w:val="center"/>
      </w:pPr>
      <w:r>
        <w:t xml:space="preserve"> a Képviselő-testület</w:t>
      </w:r>
    </w:p>
    <w:p w:rsidR="00BE1FC8" w:rsidRDefault="00BE7D4F">
      <w:pPr>
        <w:pStyle w:val="Standard"/>
        <w:jc w:val="center"/>
      </w:pPr>
      <w:r>
        <w:t xml:space="preserve">2024. november 20-i </w:t>
      </w:r>
      <w:r>
        <w:rPr>
          <w:b/>
          <w:u w:val="single"/>
        </w:rPr>
        <w:t>soron következő</w:t>
      </w:r>
      <w:r>
        <w:t>/rendkívüli ülésére</w:t>
      </w:r>
    </w:p>
    <w:p w:rsidR="00BE1FC8" w:rsidRDefault="00BE1FC8">
      <w:pPr>
        <w:pStyle w:val="Standard"/>
        <w:jc w:val="center"/>
      </w:pPr>
    </w:p>
    <w:p w:rsidR="00BE1FC8" w:rsidRDefault="00BE1FC8">
      <w:pPr>
        <w:pStyle w:val="Standard"/>
        <w:jc w:val="center"/>
      </w:pPr>
    </w:p>
    <w:p w:rsidR="00BE1FC8" w:rsidRDefault="00BE1FC8">
      <w:pPr>
        <w:pStyle w:val="Standard"/>
        <w:jc w:val="center"/>
      </w:pPr>
    </w:p>
    <w:p w:rsidR="00BE1FC8" w:rsidRDefault="00BE1FC8">
      <w:pPr>
        <w:pStyle w:val="Standard"/>
        <w:jc w:val="center"/>
      </w:pPr>
    </w:p>
    <w:p w:rsidR="00BE1FC8" w:rsidRDefault="00BE1FC8">
      <w:pPr>
        <w:pStyle w:val="Standard"/>
        <w:jc w:val="center"/>
      </w:pPr>
    </w:p>
    <w:p w:rsidR="00BE1FC8" w:rsidRDefault="00BE7D4F">
      <w:pPr>
        <w:pStyle w:val="Textbody"/>
        <w:tabs>
          <w:tab w:val="clear" w:pos="1985"/>
          <w:tab w:val="clear" w:pos="2552"/>
          <w:tab w:val="clear" w:pos="6237"/>
          <w:tab w:val="right" w:leader="dot" w:pos="3970"/>
          <w:tab w:val="right" w:leader="dot" w:pos="4537"/>
          <w:tab w:val="left" w:pos="6521"/>
          <w:tab w:val="left" w:pos="8222"/>
        </w:tabs>
        <w:ind w:left="1985" w:hanging="1985"/>
      </w:pPr>
      <w:r>
        <w:rPr>
          <w:b/>
          <w:szCs w:val="24"/>
        </w:rPr>
        <w:t>Tárgy:</w:t>
      </w:r>
      <w:r>
        <w:rPr>
          <w:b/>
          <w:szCs w:val="24"/>
        </w:rPr>
        <w:tab/>
        <w:t xml:space="preserve">  Kunszentmiklós 1189/1 helyrajzi számú ingatlan értékesítése</w:t>
      </w:r>
    </w:p>
    <w:p w:rsidR="00BE1FC8" w:rsidRDefault="00BE1FC8">
      <w:pPr>
        <w:pStyle w:val="Standard"/>
      </w:pPr>
    </w:p>
    <w:p w:rsidR="00BE1FC8" w:rsidRDefault="00BE1FC8">
      <w:pPr>
        <w:pStyle w:val="Standard"/>
      </w:pPr>
    </w:p>
    <w:p w:rsidR="00BE1FC8" w:rsidRDefault="00BE1FC8">
      <w:pPr>
        <w:pStyle w:val="Standard"/>
      </w:pPr>
    </w:p>
    <w:p w:rsidR="00BE1FC8" w:rsidRDefault="00BE1FC8">
      <w:pPr>
        <w:pStyle w:val="Standard"/>
      </w:pPr>
    </w:p>
    <w:p w:rsidR="00BE1FC8" w:rsidRDefault="00BE7D4F">
      <w:pPr>
        <w:pStyle w:val="Standard"/>
      </w:pPr>
      <w:r>
        <w:rPr>
          <w:b/>
        </w:rPr>
        <w:t>Előterjesztő:</w:t>
      </w:r>
      <w:r>
        <w:rPr>
          <w:b/>
        </w:rPr>
        <w:tab/>
      </w:r>
      <w:r>
        <w:rPr>
          <w:b/>
        </w:rPr>
        <w:tab/>
        <w:t xml:space="preserve">Lesi Árpád </w:t>
      </w:r>
      <w:r>
        <w:rPr>
          <w:b/>
        </w:rPr>
        <w:t>polgármester</w:t>
      </w:r>
    </w:p>
    <w:p w:rsidR="00BE1FC8" w:rsidRDefault="00BE1FC8">
      <w:pPr>
        <w:pStyle w:val="Standard"/>
      </w:pPr>
    </w:p>
    <w:p w:rsidR="00BE1FC8" w:rsidRDefault="00BE7D4F">
      <w:pPr>
        <w:pStyle w:val="Standard"/>
      </w:pPr>
      <w:r>
        <w:rPr>
          <w:b/>
        </w:rPr>
        <w:t>Készítette:</w:t>
      </w:r>
      <w:r>
        <w:rPr>
          <w:b/>
        </w:rPr>
        <w:tab/>
      </w:r>
      <w:r>
        <w:rPr>
          <w:b/>
        </w:rPr>
        <w:tab/>
        <w:t>Kévés Judit költségvetési ügyintéző</w:t>
      </w:r>
    </w:p>
    <w:p w:rsidR="00BE1FC8" w:rsidRDefault="00BE1FC8">
      <w:pPr>
        <w:pStyle w:val="Standard"/>
      </w:pPr>
    </w:p>
    <w:p w:rsidR="00BE1FC8" w:rsidRDefault="00BE7D4F">
      <w:pPr>
        <w:pStyle w:val="Standard"/>
      </w:pPr>
      <w:r>
        <w:rPr>
          <w:b/>
        </w:rPr>
        <w:t>Tárgyalja:</w:t>
      </w:r>
      <w:r>
        <w:tab/>
      </w:r>
      <w:r>
        <w:tab/>
      </w:r>
      <w:r>
        <w:rPr>
          <w:b/>
        </w:rPr>
        <w:t>Pénzügyi Bizottság</w:t>
      </w:r>
    </w:p>
    <w:p w:rsidR="00BE1FC8" w:rsidRDefault="00BE7D4F">
      <w:pPr>
        <w:pStyle w:val="Standard"/>
        <w:ind w:left="1416" w:firstLine="708"/>
      </w:pPr>
      <w:r>
        <w:rPr>
          <w:b/>
        </w:rPr>
        <w:t>Ügyrendi, Szociális, Egészségügyi és Egyházügyi Bizottság</w:t>
      </w:r>
    </w:p>
    <w:p w:rsidR="00BE1FC8" w:rsidRDefault="00BE7D4F">
      <w:pPr>
        <w:pStyle w:val="Standard"/>
        <w:ind w:left="1416" w:firstLine="708"/>
      </w:pPr>
      <w:r>
        <w:rPr>
          <w:i/>
        </w:rPr>
        <w:tab/>
      </w:r>
    </w:p>
    <w:p w:rsidR="00BE1FC8" w:rsidRDefault="00BE1FC8">
      <w:pPr>
        <w:pStyle w:val="Standard"/>
      </w:pPr>
    </w:p>
    <w:p w:rsidR="00BE1FC8" w:rsidRDefault="00BE7D4F">
      <w:pPr>
        <w:pStyle w:val="Standard"/>
      </w:pPr>
      <w:r>
        <w:rPr>
          <w:b/>
          <w:u w:val="single"/>
        </w:rPr>
        <w:t>Határozat</w:t>
      </w:r>
    </w:p>
    <w:p w:rsidR="00BE1FC8" w:rsidRDefault="00BE7D4F">
      <w:pPr>
        <w:pStyle w:val="Standard"/>
      </w:pPr>
      <w:r>
        <w:rPr>
          <w:b/>
        </w:rPr>
        <w:t>Rendelet</w:t>
      </w:r>
    </w:p>
    <w:p w:rsidR="00BE1FC8" w:rsidRDefault="00BE1FC8">
      <w:pPr>
        <w:pStyle w:val="Standard"/>
        <w:rPr>
          <w:b/>
          <w:u w:val="single"/>
        </w:rPr>
      </w:pPr>
    </w:p>
    <w:p w:rsidR="00BE1FC8" w:rsidRDefault="00BE1FC8">
      <w:pPr>
        <w:pStyle w:val="Standard"/>
      </w:pPr>
    </w:p>
    <w:p w:rsidR="00BE1FC8" w:rsidRDefault="00BE7D4F">
      <w:pPr>
        <w:pStyle w:val="Standard"/>
      </w:pPr>
      <w:r>
        <w:rPr>
          <w:b/>
        </w:rPr>
        <w:t>Az elfogadáshoz szükséges döntés típusa</w:t>
      </w:r>
      <w:r>
        <w:t xml:space="preserve">: </w:t>
      </w:r>
      <w:r>
        <w:tab/>
        <w:t>határozat esetén egyszerű többségű sz</w:t>
      </w:r>
      <w:r>
        <w:t>avazat</w:t>
      </w:r>
    </w:p>
    <w:p w:rsidR="00BE1FC8" w:rsidRDefault="00BE7D4F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  <w:t>rendelet esetén minősített többségű szavazat</w:t>
      </w:r>
    </w:p>
    <w:p w:rsidR="00BE1FC8" w:rsidRDefault="00BE1FC8">
      <w:pPr>
        <w:pStyle w:val="Standard"/>
      </w:pPr>
    </w:p>
    <w:p w:rsidR="00BE1FC8" w:rsidRDefault="00BE1FC8">
      <w:pPr>
        <w:pStyle w:val="Standard"/>
      </w:pPr>
    </w:p>
    <w:p w:rsidR="00BE1FC8" w:rsidRDefault="00BE7D4F">
      <w:pPr>
        <w:pStyle w:val="Standard"/>
      </w:pPr>
      <w:r>
        <w:rPr>
          <w:b/>
          <w:u w:val="single"/>
        </w:rPr>
        <w:t>Nyílt ülés</w:t>
      </w:r>
    </w:p>
    <w:p w:rsidR="00BE1FC8" w:rsidRDefault="00BE7D4F">
      <w:pPr>
        <w:pStyle w:val="Standard"/>
      </w:pPr>
      <w:r>
        <w:rPr>
          <w:b/>
        </w:rPr>
        <w:t>Zárt ülés</w:t>
      </w:r>
    </w:p>
    <w:p w:rsidR="00BE1FC8" w:rsidRDefault="00BE1FC8">
      <w:pPr>
        <w:pStyle w:val="Standard"/>
      </w:pPr>
    </w:p>
    <w:p w:rsidR="00BE1FC8" w:rsidRDefault="00BE1FC8">
      <w:pPr>
        <w:pStyle w:val="Standard"/>
      </w:pPr>
    </w:p>
    <w:p w:rsidR="00BE1FC8" w:rsidRDefault="00BE1FC8">
      <w:pPr>
        <w:pStyle w:val="Standard"/>
      </w:pPr>
    </w:p>
    <w:p w:rsidR="00BE1FC8" w:rsidRDefault="00BE1FC8">
      <w:pPr>
        <w:pStyle w:val="Standard"/>
      </w:pPr>
    </w:p>
    <w:p w:rsidR="00BE1FC8" w:rsidRDefault="00BE1FC8">
      <w:pPr>
        <w:pStyle w:val="Standard"/>
      </w:pPr>
    </w:p>
    <w:p w:rsidR="00BE1FC8" w:rsidRDefault="00BE1FC8">
      <w:pPr>
        <w:pStyle w:val="Standard"/>
      </w:pPr>
    </w:p>
    <w:p w:rsidR="00BE1FC8" w:rsidRDefault="00BE7D4F">
      <w:pPr>
        <w:pStyle w:val="Standard"/>
      </w:pPr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  <w:t xml:space="preserve">       </w:t>
      </w:r>
      <w:r>
        <w:rPr>
          <w:lang w:eastAsia="ar-SA"/>
        </w:rPr>
        <w:tab/>
        <w:t xml:space="preserve">      </w:t>
      </w:r>
    </w:p>
    <w:p w:rsidR="00BE1FC8" w:rsidRDefault="00BE1FC8">
      <w:pPr>
        <w:pStyle w:val="Standard"/>
      </w:pPr>
    </w:p>
    <w:p w:rsidR="00BE1FC8" w:rsidRDefault="00BE1FC8">
      <w:pPr>
        <w:pStyle w:val="Standard"/>
        <w:rPr>
          <w:b/>
        </w:rPr>
      </w:pPr>
    </w:p>
    <w:p w:rsidR="00BE1FC8" w:rsidRDefault="00BE1FC8">
      <w:pPr>
        <w:pStyle w:val="Standard"/>
        <w:rPr>
          <w:b/>
        </w:rPr>
      </w:pPr>
    </w:p>
    <w:p w:rsidR="00BE1FC8" w:rsidRDefault="00BE7D4F">
      <w:pPr>
        <w:pStyle w:val="Standard"/>
      </w:pPr>
      <w:r>
        <w:rPr>
          <w:b/>
        </w:rPr>
        <w:t>Tisztelt Képviselő-testület!</w:t>
      </w:r>
    </w:p>
    <w:p w:rsidR="00BE1FC8" w:rsidRDefault="00BE1FC8">
      <w:pPr>
        <w:pStyle w:val="Standard"/>
      </w:pPr>
    </w:p>
    <w:p w:rsidR="00BE1FC8" w:rsidRDefault="00BE7D4F">
      <w:pPr>
        <w:pStyle w:val="Standard"/>
        <w:spacing w:before="240" w:line="240" w:lineRule="atLeast"/>
        <w:jc w:val="both"/>
      </w:pPr>
      <w:r>
        <w:rPr>
          <w:sz w:val="26"/>
          <w:szCs w:val="26"/>
        </w:rPr>
        <w:t xml:space="preserve">Czigler Zsigmond Kunszentmiklós, Virágh G. u. 29. szám alatti lakos megkereste Önkormányzatunkat, hogy meg kíván </w:t>
      </w:r>
      <w:r>
        <w:rPr>
          <w:sz w:val="26"/>
          <w:szCs w:val="26"/>
        </w:rPr>
        <w:t>vásárolni a Kunszentmiklós, Belterület 1189/1 helyrajzi számú, 6200 m</w:t>
      </w:r>
      <w:r>
        <w:rPr>
          <w:sz w:val="26"/>
          <w:szCs w:val="26"/>
          <w:vertAlign w:val="superscript"/>
        </w:rPr>
        <w:t>2</w:t>
      </w:r>
      <w:r>
        <w:rPr>
          <w:sz w:val="26"/>
          <w:szCs w:val="26"/>
        </w:rPr>
        <w:t xml:space="preserve"> nagyságú, kivett beépítetlen terület művelési ágú ingatlanból 2000 m</w:t>
      </w:r>
      <w:r>
        <w:rPr>
          <w:sz w:val="26"/>
          <w:szCs w:val="26"/>
          <w:vertAlign w:val="superscript"/>
        </w:rPr>
        <w:t xml:space="preserve">2 </w:t>
      </w:r>
      <w:r>
        <w:rPr>
          <w:sz w:val="26"/>
          <w:szCs w:val="26"/>
        </w:rPr>
        <w:t>nagyságú részt, mely az ingatlanával határos. A fennmaradó 4200 m</w:t>
      </w:r>
      <w:r>
        <w:rPr>
          <w:sz w:val="26"/>
          <w:szCs w:val="26"/>
          <w:vertAlign w:val="superscript"/>
        </w:rPr>
        <w:t>2</w:t>
      </w:r>
      <w:r>
        <w:rPr>
          <w:sz w:val="26"/>
          <w:szCs w:val="26"/>
        </w:rPr>
        <w:t xml:space="preserve"> területet 5 évre bérelni szeretné.</w:t>
      </w:r>
    </w:p>
    <w:p w:rsidR="00BE1FC8" w:rsidRDefault="00BE7D4F">
      <w:pPr>
        <w:pStyle w:val="Standard"/>
        <w:spacing w:before="240" w:line="240" w:lineRule="atLeast"/>
        <w:jc w:val="both"/>
      </w:pPr>
      <w:r>
        <w:rPr>
          <w:sz w:val="26"/>
          <w:szCs w:val="26"/>
        </w:rPr>
        <w:t>Kunszentmikló</w:t>
      </w:r>
      <w:r>
        <w:rPr>
          <w:sz w:val="26"/>
          <w:szCs w:val="26"/>
        </w:rPr>
        <w:t>s Város Önkormányzat Képviselő-testülete a 230/2024.(X.16.) számú határozatában kérelmét jóváhagyta.</w:t>
      </w:r>
    </w:p>
    <w:p w:rsidR="00BE1FC8" w:rsidRDefault="00BE7D4F">
      <w:pPr>
        <w:pStyle w:val="Standard"/>
        <w:spacing w:before="240" w:line="240" w:lineRule="atLeast"/>
        <w:jc w:val="both"/>
      </w:pPr>
      <w:r>
        <w:rPr>
          <w:sz w:val="26"/>
          <w:szCs w:val="26"/>
        </w:rPr>
        <w:t>Azonban a földmérő tájékoztatása alapján, a terület nem megosztható a Helyi építési szabályok miatt. Czigler Zsigmondot tájékoztattuk, hogy vagy megvásárol</w:t>
      </w:r>
      <w:r>
        <w:rPr>
          <w:sz w:val="26"/>
          <w:szCs w:val="26"/>
        </w:rPr>
        <w:t>hatja vagy bérelheti az egész területet. Czigler Zsigmond meg szeretné vásárolni a teljes terület.</w:t>
      </w:r>
    </w:p>
    <w:p w:rsidR="00BE1FC8" w:rsidRDefault="00BE7D4F">
      <w:pPr>
        <w:pStyle w:val="Standard"/>
        <w:spacing w:before="240" w:line="240" w:lineRule="atLeast"/>
        <w:jc w:val="both"/>
      </w:pPr>
      <w:r>
        <w:rPr>
          <w:sz w:val="26"/>
          <w:szCs w:val="26"/>
        </w:rPr>
        <w:t>Kunszentmiklós Város Önkormányzatának Belvíz, helyi vízkár védelmi terve a fenti ingatlannal kapcsolatban nem tartalmaz kötelezettséget. A területet jelenleg</w:t>
      </w:r>
      <w:r>
        <w:rPr>
          <w:sz w:val="26"/>
          <w:szCs w:val="26"/>
        </w:rPr>
        <w:t xml:space="preserve"> nincs hasznosítva.</w:t>
      </w:r>
    </w:p>
    <w:p w:rsidR="00BE1FC8" w:rsidRDefault="00BE7D4F">
      <w:pPr>
        <w:pStyle w:val="Standard"/>
        <w:spacing w:before="240" w:line="240" w:lineRule="atLeast"/>
        <w:jc w:val="both"/>
      </w:pPr>
      <w:r>
        <w:rPr>
          <w:sz w:val="26"/>
          <w:szCs w:val="26"/>
        </w:rPr>
        <w:t>Fentiek alapján kérem a Tisztelt Képviselő-testület döntését.</w:t>
      </w:r>
    </w:p>
    <w:p w:rsidR="00BE1FC8" w:rsidRDefault="00BE1FC8">
      <w:pPr>
        <w:pStyle w:val="Standard"/>
        <w:spacing w:before="240" w:line="240" w:lineRule="atLeast"/>
        <w:jc w:val="both"/>
        <w:rPr>
          <w:sz w:val="26"/>
          <w:szCs w:val="26"/>
        </w:rPr>
      </w:pPr>
    </w:p>
    <w:p w:rsidR="00BE1FC8" w:rsidRDefault="00BE1FC8">
      <w:pPr>
        <w:pStyle w:val="Standard"/>
        <w:spacing w:before="240" w:line="240" w:lineRule="atLeast"/>
        <w:jc w:val="both"/>
        <w:rPr>
          <w:sz w:val="26"/>
          <w:szCs w:val="26"/>
        </w:rPr>
      </w:pPr>
    </w:p>
    <w:p w:rsidR="00BE1FC8" w:rsidRDefault="00BE7D4F">
      <w:pPr>
        <w:pStyle w:val="Standard"/>
        <w:jc w:val="center"/>
      </w:pPr>
      <w:r>
        <w:rPr>
          <w:b/>
          <w:sz w:val="26"/>
          <w:szCs w:val="26"/>
          <w:u w:val="single"/>
        </w:rPr>
        <w:t>HATÁROZAT-TERVEZET I.</w:t>
      </w:r>
    </w:p>
    <w:p w:rsidR="00BE1FC8" w:rsidRDefault="00BE1FC8">
      <w:pPr>
        <w:pStyle w:val="Standard"/>
        <w:rPr>
          <w:b/>
          <w:sz w:val="26"/>
          <w:szCs w:val="26"/>
          <w:u w:val="single"/>
        </w:rPr>
      </w:pPr>
    </w:p>
    <w:p w:rsidR="00BE1FC8" w:rsidRDefault="00BE7D4F">
      <w:pPr>
        <w:pStyle w:val="Standard"/>
        <w:tabs>
          <w:tab w:val="right" w:leader="dot" w:pos="7372"/>
          <w:tab w:val="right" w:leader="dot" w:pos="7939"/>
          <w:tab w:val="left" w:pos="11624"/>
        </w:tabs>
        <w:ind w:left="5387" w:hanging="5387"/>
      </w:pPr>
      <w:r>
        <w:rPr>
          <w:b/>
          <w:sz w:val="26"/>
          <w:szCs w:val="26"/>
          <w:u w:val="single"/>
        </w:rPr>
        <w:t>Tárgy</w:t>
      </w:r>
      <w:r>
        <w:rPr>
          <w:b/>
          <w:sz w:val="26"/>
          <w:szCs w:val="26"/>
        </w:rPr>
        <w:t xml:space="preserve">: </w:t>
      </w:r>
      <w:r>
        <w:rPr>
          <w:sz w:val="26"/>
          <w:szCs w:val="26"/>
        </w:rPr>
        <w:t>Czigler Zsigmond kérelme</w:t>
      </w:r>
    </w:p>
    <w:p w:rsidR="00BE1FC8" w:rsidRDefault="00BE1FC8">
      <w:pPr>
        <w:pStyle w:val="Standard"/>
      </w:pPr>
    </w:p>
    <w:p w:rsidR="00BE1FC8" w:rsidRDefault="00BE7D4F">
      <w:pPr>
        <w:pStyle w:val="Standard"/>
        <w:jc w:val="both"/>
      </w:pPr>
      <w:r>
        <w:rPr>
          <w:sz w:val="26"/>
          <w:szCs w:val="26"/>
        </w:rPr>
        <w:t>Kunszentmiklós Város Önkormányzat Képviselő-testülete (továbbiakban: Képviselő-testület) megtárgyalta Lesi Árpád pol</w:t>
      </w:r>
      <w:r>
        <w:rPr>
          <w:sz w:val="26"/>
          <w:szCs w:val="26"/>
        </w:rPr>
        <w:t>gármester előterjesztését és a következő határozatot hozza:</w:t>
      </w:r>
    </w:p>
    <w:p w:rsidR="00BE1FC8" w:rsidRDefault="00BE1FC8">
      <w:pPr>
        <w:pStyle w:val="Standard"/>
        <w:jc w:val="both"/>
        <w:rPr>
          <w:sz w:val="26"/>
          <w:szCs w:val="26"/>
        </w:rPr>
      </w:pPr>
    </w:p>
    <w:p w:rsidR="00BE1FC8" w:rsidRDefault="00BE7D4F">
      <w:pPr>
        <w:pStyle w:val="Standard"/>
        <w:ind w:left="705" w:hanging="705"/>
        <w:jc w:val="both"/>
      </w:pPr>
      <w:r>
        <w:rPr>
          <w:sz w:val="26"/>
          <w:szCs w:val="26"/>
        </w:rPr>
        <w:t>1./</w:t>
      </w:r>
      <w:r>
        <w:rPr>
          <w:sz w:val="26"/>
          <w:szCs w:val="26"/>
        </w:rPr>
        <w:tab/>
        <w:t>A Képviselő-testület úgy határoz, hogy a Kunszentmiklós 1189/1 helyrajzi számú, 6200 m</w:t>
      </w:r>
      <w:r>
        <w:rPr>
          <w:sz w:val="26"/>
          <w:szCs w:val="26"/>
          <w:vertAlign w:val="superscript"/>
        </w:rPr>
        <w:t xml:space="preserve">2 </w:t>
      </w:r>
      <w:r>
        <w:rPr>
          <w:sz w:val="26"/>
          <w:szCs w:val="26"/>
        </w:rPr>
        <w:t>nagyságú kivett beépítetlen terület művelési ágú ingatlant értékesítésre kijelöli.</w:t>
      </w:r>
    </w:p>
    <w:p w:rsidR="00BE1FC8" w:rsidRDefault="00BE7D4F">
      <w:pPr>
        <w:pStyle w:val="Standard"/>
        <w:ind w:left="705" w:hanging="705"/>
        <w:jc w:val="both"/>
      </w:pPr>
      <w:r>
        <w:rPr>
          <w:sz w:val="26"/>
          <w:szCs w:val="26"/>
        </w:rPr>
        <w:t>2./</w:t>
      </w:r>
      <w:r>
        <w:rPr>
          <w:sz w:val="26"/>
          <w:szCs w:val="26"/>
        </w:rPr>
        <w:tab/>
        <w:t>A Képviselő-test</w:t>
      </w:r>
      <w:r>
        <w:rPr>
          <w:sz w:val="26"/>
          <w:szCs w:val="26"/>
        </w:rPr>
        <w:t>ület úgy határoz, hogy megrendeli a Kunszentmiklós 1189/1  helyrajzi számú ingatlan értékbecslését.</w:t>
      </w:r>
    </w:p>
    <w:p w:rsidR="00BE1FC8" w:rsidRDefault="00BE7D4F">
      <w:pPr>
        <w:pStyle w:val="Standard"/>
        <w:ind w:left="705" w:hanging="643"/>
        <w:jc w:val="both"/>
      </w:pPr>
      <w:r>
        <w:rPr>
          <w:sz w:val="26"/>
          <w:szCs w:val="26"/>
        </w:rPr>
        <w:t>3./</w:t>
      </w:r>
      <w:r>
        <w:rPr>
          <w:sz w:val="26"/>
          <w:szCs w:val="26"/>
        </w:rPr>
        <w:tab/>
        <w:t>A Képviselő-testület megbízza Lesi Árpád polgármestert a további teendők ellátásával.</w:t>
      </w:r>
    </w:p>
    <w:p w:rsidR="00BE1FC8" w:rsidRDefault="00BE7D4F">
      <w:pPr>
        <w:pStyle w:val="Standard"/>
        <w:ind w:left="705" w:hanging="705"/>
        <w:jc w:val="both"/>
      </w:pPr>
      <w:r>
        <w:rPr>
          <w:sz w:val="26"/>
          <w:szCs w:val="26"/>
        </w:rPr>
        <w:t xml:space="preserve">   </w:t>
      </w:r>
    </w:p>
    <w:p w:rsidR="00BE1FC8" w:rsidRDefault="00BE7D4F">
      <w:pPr>
        <w:pStyle w:val="Standard"/>
        <w:ind w:left="62"/>
        <w:jc w:val="both"/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</w:p>
    <w:p w:rsidR="00BE1FC8" w:rsidRDefault="00BE1FC8">
      <w:pPr>
        <w:pStyle w:val="Standard"/>
        <w:ind w:left="705" w:hanging="705"/>
        <w:jc w:val="both"/>
        <w:rPr>
          <w:sz w:val="26"/>
          <w:szCs w:val="26"/>
        </w:rPr>
      </w:pPr>
    </w:p>
    <w:p w:rsidR="00BE1FC8" w:rsidRDefault="00BE7D4F">
      <w:pPr>
        <w:pStyle w:val="Standard"/>
        <w:jc w:val="center"/>
      </w:pPr>
      <w:r>
        <w:rPr>
          <w:b/>
          <w:sz w:val="26"/>
          <w:szCs w:val="26"/>
          <w:u w:val="single"/>
        </w:rPr>
        <w:t>HATÁROZAT-TERVEZET II.</w:t>
      </w:r>
    </w:p>
    <w:p w:rsidR="00BE1FC8" w:rsidRDefault="00BE1FC8">
      <w:pPr>
        <w:pStyle w:val="Standard"/>
        <w:rPr>
          <w:b/>
          <w:sz w:val="26"/>
          <w:szCs w:val="26"/>
          <w:u w:val="single"/>
        </w:rPr>
      </w:pPr>
    </w:p>
    <w:p w:rsidR="00BE1FC8" w:rsidRDefault="00BE7D4F">
      <w:pPr>
        <w:pStyle w:val="Standard"/>
        <w:tabs>
          <w:tab w:val="right" w:leader="dot" w:pos="7372"/>
          <w:tab w:val="right" w:leader="dot" w:pos="7939"/>
          <w:tab w:val="left" w:pos="11624"/>
        </w:tabs>
        <w:ind w:left="5387" w:hanging="5387"/>
      </w:pPr>
      <w:r>
        <w:rPr>
          <w:b/>
          <w:sz w:val="26"/>
          <w:szCs w:val="26"/>
          <w:u w:val="single"/>
        </w:rPr>
        <w:t>Tárgy</w:t>
      </w:r>
      <w:r>
        <w:rPr>
          <w:b/>
          <w:sz w:val="26"/>
          <w:szCs w:val="26"/>
        </w:rPr>
        <w:t xml:space="preserve">: </w:t>
      </w:r>
      <w:r>
        <w:rPr>
          <w:sz w:val="26"/>
          <w:szCs w:val="26"/>
        </w:rPr>
        <w:t>Czigler Zsigmond kérelme</w:t>
      </w:r>
    </w:p>
    <w:p w:rsidR="00BE1FC8" w:rsidRDefault="00BE1FC8">
      <w:pPr>
        <w:pStyle w:val="Standard"/>
        <w:jc w:val="both"/>
        <w:rPr>
          <w:sz w:val="26"/>
          <w:szCs w:val="26"/>
        </w:rPr>
      </w:pPr>
    </w:p>
    <w:p w:rsidR="00BE1FC8" w:rsidRDefault="00BE7D4F">
      <w:pPr>
        <w:pStyle w:val="Standard"/>
        <w:jc w:val="both"/>
      </w:pPr>
      <w:r>
        <w:rPr>
          <w:sz w:val="26"/>
          <w:szCs w:val="26"/>
        </w:rPr>
        <w:lastRenderedPageBreak/>
        <w:t>K</w:t>
      </w:r>
      <w:r>
        <w:rPr>
          <w:sz w:val="26"/>
          <w:szCs w:val="26"/>
        </w:rPr>
        <w:t>unszentmiklós Város Önkormányzat Képviselő-testülete (továbbiakban: Képviselő-testület) megtárgyalta Lesi Árpád polgármester előterjesztését és a következő határozatot hozza:</w:t>
      </w:r>
    </w:p>
    <w:p w:rsidR="00BE1FC8" w:rsidRDefault="00BE1FC8">
      <w:pPr>
        <w:pStyle w:val="Standard"/>
        <w:jc w:val="both"/>
        <w:rPr>
          <w:sz w:val="26"/>
          <w:szCs w:val="26"/>
        </w:rPr>
      </w:pPr>
    </w:p>
    <w:p w:rsidR="00BE1FC8" w:rsidRDefault="00BE7D4F">
      <w:pPr>
        <w:pStyle w:val="Standard"/>
        <w:ind w:left="705" w:hanging="705"/>
        <w:jc w:val="both"/>
      </w:pPr>
      <w:r>
        <w:rPr>
          <w:sz w:val="26"/>
          <w:szCs w:val="26"/>
        </w:rPr>
        <w:tab/>
        <w:t>A Képviselő-testület úgy határoz, hogy nem kívánja sem értékesíteni a Kunszentm</w:t>
      </w:r>
      <w:r>
        <w:rPr>
          <w:sz w:val="26"/>
          <w:szCs w:val="26"/>
        </w:rPr>
        <w:t>iklós 1189/1 helyrajzi számú, 6200 m</w:t>
      </w:r>
      <w:r>
        <w:rPr>
          <w:sz w:val="26"/>
          <w:szCs w:val="26"/>
          <w:vertAlign w:val="superscript"/>
        </w:rPr>
        <w:t xml:space="preserve">2 </w:t>
      </w:r>
      <w:r>
        <w:rPr>
          <w:sz w:val="26"/>
          <w:szCs w:val="26"/>
        </w:rPr>
        <w:t>nagyságú kivett beépítetlen terület művelési ágú ingatlant.</w:t>
      </w:r>
    </w:p>
    <w:p w:rsidR="00BE1FC8" w:rsidRDefault="00BE1FC8">
      <w:pPr>
        <w:pStyle w:val="Standard"/>
        <w:ind w:left="705" w:hanging="705"/>
        <w:jc w:val="both"/>
        <w:rPr>
          <w:sz w:val="26"/>
          <w:szCs w:val="26"/>
        </w:rPr>
      </w:pPr>
    </w:p>
    <w:p w:rsidR="00BE1FC8" w:rsidRDefault="00BE1FC8">
      <w:pPr>
        <w:pStyle w:val="Standard"/>
        <w:ind w:left="705" w:hanging="705"/>
        <w:jc w:val="both"/>
        <w:rPr>
          <w:sz w:val="26"/>
          <w:szCs w:val="26"/>
        </w:rPr>
      </w:pPr>
    </w:p>
    <w:p w:rsidR="00BE1FC8" w:rsidRDefault="00BE7D4F">
      <w:pPr>
        <w:pStyle w:val="Standard"/>
        <w:jc w:val="both"/>
      </w:pPr>
      <w:r>
        <w:rPr>
          <w:sz w:val="26"/>
          <w:szCs w:val="26"/>
          <w:u w:val="single"/>
        </w:rPr>
        <w:t>Határidő:</w:t>
      </w:r>
      <w:r>
        <w:rPr>
          <w:sz w:val="26"/>
          <w:szCs w:val="26"/>
        </w:rPr>
        <w:t xml:space="preserve"> 2025. február 28.</w:t>
      </w:r>
    </w:p>
    <w:p w:rsidR="00BE1FC8" w:rsidRDefault="00BE1FC8">
      <w:pPr>
        <w:pStyle w:val="Standard"/>
        <w:jc w:val="both"/>
        <w:rPr>
          <w:sz w:val="26"/>
          <w:szCs w:val="26"/>
        </w:rPr>
      </w:pPr>
    </w:p>
    <w:p w:rsidR="00BE1FC8" w:rsidRDefault="00BE7D4F">
      <w:pPr>
        <w:pStyle w:val="Standard"/>
        <w:jc w:val="both"/>
      </w:pPr>
      <w:r>
        <w:rPr>
          <w:sz w:val="26"/>
          <w:szCs w:val="26"/>
          <w:u w:val="single"/>
        </w:rPr>
        <w:t>Felelős:</w:t>
      </w:r>
    </w:p>
    <w:p w:rsidR="00BE1FC8" w:rsidRDefault="00BE7D4F">
      <w:pPr>
        <w:pStyle w:val="Standard"/>
        <w:numPr>
          <w:ilvl w:val="0"/>
          <w:numId w:val="8"/>
        </w:numPr>
        <w:jc w:val="both"/>
      </w:pPr>
      <w:r>
        <w:rPr>
          <w:sz w:val="26"/>
          <w:szCs w:val="26"/>
        </w:rPr>
        <w:t>Lesi Árpád polgármester</w:t>
      </w:r>
    </w:p>
    <w:p w:rsidR="00BE1FC8" w:rsidRDefault="00BE7D4F">
      <w:pPr>
        <w:pStyle w:val="Standard"/>
        <w:numPr>
          <w:ilvl w:val="0"/>
          <w:numId w:val="4"/>
        </w:numPr>
        <w:jc w:val="both"/>
      </w:pPr>
      <w:r>
        <w:rPr>
          <w:sz w:val="26"/>
          <w:szCs w:val="26"/>
        </w:rPr>
        <w:t>Károyi Mónika Katalin jegyző</w:t>
      </w:r>
    </w:p>
    <w:p w:rsidR="00BE1FC8" w:rsidRDefault="00BE1FC8">
      <w:pPr>
        <w:pStyle w:val="Standard"/>
        <w:ind w:left="720"/>
        <w:jc w:val="both"/>
        <w:rPr>
          <w:sz w:val="26"/>
          <w:szCs w:val="26"/>
        </w:rPr>
      </w:pPr>
    </w:p>
    <w:p w:rsidR="00BE1FC8" w:rsidRDefault="00BE7D4F">
      <w:pPr>
        <w:pStyle w:val="Standard"/>
        <w:jc w:val="both"/>
      </w:pPr>
      <w:r>
        <w:rPr>
          <w:sz w:val="26"/>
          <w:szCs w:val="26"/>
          <w:u w:val="single"/>
        </w:rPr>
        <w:t>A határozatról értesülnek:</w:t>
      </w:r>
    </w:p>
    <w:p w:rsidR="00BE1FC8" w:rsidRDefault="00BE7D4F">
      <w:pPr>
        <w:pStyle w:val="Standard"/>
        <w:jc w:val="both"/>
      </w:pPr>
      <w:r>
        <w:rPr>
          <w:sz w:val="26"/>
          <w:szCs w:val="26"/>
        </w:rPr>
        <w:t>- Lesi Árpád polgármester</w:t>
      </w:r>
    </w:p>
    <w:p w:rsidR="00BE1FC8" w:rsidRDefault="00BE7D4F">
      <w:pPr>
        <w:pStyle w:val="Standard"/>
        <w:jc w:val="both"/>
      </w:pPr>
      <w:r>
        <w:rPr>
          <w:sz w:val="26"/>
          <w:szCs w:val="26"/>
        </w:rPr>
        <w:t xml:space="preserve">- Károlyi </w:t>
      </w:r>
      <w:r>
        <w:rPr>
          <w:sz w:val="26"/>
          <w:szCs w:val="26"/>
        </w:rPr>
        <w:t>Mónika Katalin jegyző</w:t>
      </w:r>
    </w:p>
    <w:p w:rsidR="00BE1FC8" w:rsidRDefault="00BE7D4F">
      <w:pPr>
        <w:pStyle w:val="Standard"/>
        <w:jc w:val="both"/>
      </w:pPr>
      <w:r>
        <w:rPr>
          <w:sz w:val="26"/>
          <w:szCs w:val="26"/>
        </w:rPr>
        <w:t>- Czigler Zsigmond, 6090 Kunszentmiklós, Virágh G. u. 29.</w:t>
      </w:r>
    </w:p>
    <w:p w:rsidR="00BE1FC8" w:rsidRDefault="00BE7D4F">
      <w:pPr>
        <w:pStyle w:val="Standard"/>
        <w:jc w:val="both"/>
      </w:pPr>
      <w:r>
        <w:rPr>
          <w:sz w:val="26"/>
          <w:szCs w:val="26"/>
        </w:rPr>
        <w:t>- Kévés Judit ügyintéző</w:t>
      </w:r>
    </w:p>
    <w:p w:rsidR="00BE1FC8" w:rsidRDefault="00BE7D4F">
      <w:pPr>
        <w:pStyle w:val="Standard"/>
        <w:jc w:val="both"/>
      </w:pPr>
      <w:r>
        <w:rPr>
          <w:sz w:val="26"/>
          <w:szCs w:val="26"/>
        </w:rPr>
        <w:t>- Irattár</w:t>
      </w:r>
    </w:p>
    <w:p w:rsidR="00BE1FC8" w:rsidRDefault="00BE1FC8">
      <w:pPr>
        <w:pStyle w:val="Standard"/>
        <w:jc w:val="both"/>
        <w:rPr>
          <w:sz w:val="26"/>
          <w:szCs w:val="26"/>
        </w:rPr>
      </w:pPr>
    </w:p>
    <w:p w:rsidR="00BE1FC8" w:rsidRDefault="00BE7D4F">
      <w:pPr>
        <w:pStyle w:val="Standard"/>
        <w:jc w:val="both"/>
      </w:pPr>
      <w:r>
        <w:rPr>
          <w:sz w:val="26"/>
          <w:szCs w:val="26"/>
        </w:rPr>
        <w:t>Kunszentmiklós, 2024. november 12.</w:t>
      </w:r>
    </w:p>
    <w:p w:rsidR="00BE1FC8" w:rsidRDefault="00BE1FC8">
      <w:pPr>
        <w:pStyle w:val="Standard"/>
        <w:jc w:val="both"/>
        <w:rPr>
          <w:sz w:val="26"/>
          <w:szCs w:val="26"/>
        </w:rPr>
      </w:pPr>
    </w:p>
    <w:p w:rsidR="00BE1FC8" w:rsidRDefault="00BE7D4F">
      <w:pPr>
        <w:pStyle w:val="Standard"/>
        <w:tabs>
          <w:tab w:val="right" w:leader="dot" w:pos="1985"/>
          <w:tab w:val="right" w:leader="dot" w:pos="2552"/>
          <w:tab w:val="left" w:pos="6237"/>
          <w:tab w:val="center" w:pos="6946"/>
        </w:tabs>
        <w:jc w:val="both"/>
      </w:pPr>
      <w:r>
        <w:rPr>
          <w:sz w:val="26"/>
          <w:szCs w:val="26"/>
        </w:rPr>
        <w:tab/>
        <w:t>Lesi Árpád sk.</w:t>
      </w:r>
    </w:p>
    <w:p w:rsidR="00BE1FC8" w:rsidRDefault="00BE7D4F">
      <w:pPr>
        <w:pStyle w:val="Standard"/>
        <w:tabs>
          <w:tab w:val="right" w:leader="dot" w:pos="1985"/>
          <w:tab w:val="right" w:leader="dot" w:pos="2552"/>
          <w:tab w:val="left" w:pos="6237"/>
          <w:tab w:val="center" w:pos="6946"/>
        </w:tabs>
        <w:jc w:val="both"/>
      </w:pPr>
      <w:r>
        <w:rPr>
          <w:sz w:val="26"/>
          <w:szCs w:val="26"/>
        </w:rPr>
        <w:tab/>
        <w:t>polgármester</w:t>
      </w:r>
    </w:p>
    <w:p w:rsidR="00BE1FC8" w:rsidRDefault="00BE1FC8">
      <w:pPr>
        <w:pStyle w:val="Standard"/>
      </w:pPr>
    </w:p>
    <w:p w:rsidR="00BE1FC8" w:rsidRDefault="00BE1FC8">
      <w:pPr>
        <w:pStyle w:val="Standard"/>
        <w:jc w:val="center"/>
        <w:rPr>
          <w:b/>
          <w:sz w:val="26"/>
          <w:szCs w:val="26"/>
          <w:u w:val="single"/>
        </w:rPr>
      </w:pPr>
    </w:p>
    <w:p w:rsidR="00BE1FC8" w:rsidRDefault="00BE1FC8">
      <w:pPr>
        <w:pStyle w:val="Standard"/>
        <w:ind w:left="705" w:hanging="705"/>
        <w:jc w:val="both"/>
        <w:rPr>
          <w:sz w:val="26"/>
          <w:szCs w:val="26"/>
        </w:rPr>
      </w:pPr>
    </w:p>
    <w:p w:rsidR="00BE1FC8" w:rsidRDefault="00BE1FC8">
      <w:pPr>
        <w:pStyle w:val="Standard"/>
        <w:tabs>
          <w:tab w:val="right" w:leader="dot" w:pos="1985"/>
          <w:tab w:val="right" w:leader="dot" w:pos="2552"/>
          <w:tab w:val="left" w:pos="6237"/>
          <w:tab w:val="center" w:pos="6946"/>
        </w:tabs>
        <w:jc w:val="both"/>
        <w:rPr>
          <w:sz w:val="26"/>
          <w:szCs w:val="26"/>
        </w:rPr>
      </w:pPr>
    </w:p>
    <w:p w:rsidR="00BE1FC8" w:rsidRDefault="00BE1FC8">
      <w:pPr>
        <w:pStyle w:val="Standard"/>
        <w:ind w:left="349"/>
        <w:jc w:val="both"/>
      </w:pPr>
    </w:p>
    <w:sectPr w:rsidR="00BE1FC8">
      <w:pgSz w:w="11906" w:h="16838"/>
      <w:pgMar w:top="709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7D4F" w:rsidRDefault="00BE7D4F">
      <w:pPr>
        <w:spacing w:after="0" w:line="240" w:lineRule="auto"/>
      </w:pPr>
      <w:r>
        <w:separator/>
      </w:r>
    </w:p>
  </w:endnote>
  <w:endnote w:type="continuationSeparator" w:id="0">
    <w:p w:rsidR="00BE7D4F" w:rsidRDefault="00BE7D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7D4F" w:rsidRDefault="00BE7D4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BE7D4F" w:rsidRDefault="00BE7D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A75F8"/>
    <w:multiLevelType w:val="multilevel"/>
    <w:tmpl w:val="FC6EC4CE"/>
    <w:styleLink w:val="WWNum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">
    <w:nsid w:val="251601C5"/>
    <w:multiLevelType w:val="multilevel"/>
    <w:tmpl w:val="01B24A2A"/>
    <w:styleLink w:val="WWNum1"/>
    <w:lvl w:ilvl="0">
      <w:numFmt w:val="bullet"/>
      <w:lvlText w:val=""/>
      <w:lvlJc w:val="left"/>
    </w:lvl>
    <w:lvl w:ilvl="1">
      <w:numFmt w:val="bullet"/>
      <w:lvlText w:val="-"/>
      <w:lvlJc w:val="left"/>
      <w:rPr>
        <w:rFonts w:ascii="Times New Roman" w:hAnsi="Times New Roman" w:cs="Times New Roman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2">
    <w:nsid w:val="323E244D"/>
    <w:multiLevelType w:val="multilevel"/>
    <w:tmpl w:val="9A3EBBB0"/>
    <w:styleLink w:val="WWNum7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">
    <w:nsid w:val="3F531FA5"/>
    <w:multiLevelType w:val="multilevel"/>
    <w:tmpl w:val="7DA0D33C"/>
    <w:styleLink w:val="WWNum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">
    <w:nsid w:val="42062335"/>
    <w:multiLevelType w:val="multilevel"/>
    <w:tmpl w:val="A7E0CAF4"/>
    <w:styleLink w:val="WWNum4"/>
    <w:lvl w:ilvl="0">
      <w:numFmt w:val="bullet"/>
      <w:lvlText w:val="-"/>
      <w:lvlJc w:val="left"/>
      <w:rPr>
        <w:rFonts w:ascii="Times New Roman" w:hAnsi="Times New Roman" w:cs="Times New Roman"/>
        <w:sz w:val="26"/>
        <w:szCs w:val="26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>
    <w:nsid w:val="51253459"/>
    <w:multiLevelType w:val="multilevel"/>
    <w:tmpl w:val="FF1A5784"/>
    <w:styleLink w:val="WWNum5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6">
    <w:nsid w:val="6B4C1B9D"/>
    <w:multiLevelType w:val="multilevel"/>
    <w:tmpl w:val="14D6A3DA"/>
    <w:styleLink w:val="WWNum6"/>
    <w:lvl w:ilvl="0">
      <w:numFmt w:val="bullet"/>
      <w:lvlText w:val="-"/>
      <w:lvlJc w:val="left"/>
      <w:rPr>
        <w:rFonts w:ascii="Times New Roman" w:hAnsi="Times New Roman" w:cs="Times New Roman"/>
        <w:sz w:val="26"/>
        <w:szCs w:val="26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2"/>
  </w:num>
  <w:num w:numId="8">
    <w:abstractNumId w:val="4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BE1FC8"/>
    <w:rsid w:val="00AC6E49"/>
    <w:rsid w:val="00BE1FC8"/>
    <w:rsid w:val="00BE7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F"/>
        <w:kern w:val="3"/>
        <w:sz w:val="22"/>
        <w:szCs w:val="22"/>
        <w:lang w:val="hu-HU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pPr>
      <w:suppressAutoHyphens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paragraph" w:styleId="Lista">
    <w:name w:val="List"/>
    <w:basedOn w:val="Textbody"/>
    <w:rPr>
      <w:rFonts w:cs="Lucida Sans"/>
    </w:rPr>
  </w:style>
  <w:style w:type="paragraph" w:styleId="Kpalrs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lfej">
    <w:name w:val="header"/>
    <w:basedOn w:val="Standard"/>
    <w:pPr>
      <w:suppressLineNumbers/>
      <w:tabs>
        <w:tab w:val="center" w:pos="4536"/>
        <w:tab w:val="right" w:pos="9072"/>
      </w:tabs>
    </w:pPr>
    <w:rPr>
      <w:rFonts w:ascii="Calibri" w:hAnsi="Calibri" w:cs="F"/>
      <w:sz w:val="22"/>
      <w:szCs w:val="22"/>
      <w:lang w:eastAsia="en-US"/>
    </w:rPr>
  </w:style>
  <w:style w:type="paragraph" w:styleId="llb">
    <w:name w:val="footer"/>
    <w:basedOn w:val="Standard"/>
    <w:pPr>
      <w:suppressLineNumbers/>
      <w:tabs>
        <w:tab w:val="center" w:pos="4536"/>
        <w:tab w:val="right" w:pos="9072"/>
      </w:tabs>
    </w:pPr>
    <w:rPr>
      <w:rFonts w:ascii="Calibri" w:hAnsi="Calibri" w:cs="F"/>
      <w:sz w:val="22"/>
      <w:szCs w:val="22"/>
      <w:lang w:eastAsia="en-US"/>
    </w:rPr>
  </w:style>
  <w:style w:type="paragraph" w:styleId="Listaszerbekezds">
    <w:name w:val="List Paragraph"/>
    <w:basedOn w:val="Standard"/>
    <w:pPr>
      <w:ind w:left="720"/>
    </w:pPr>
  </w:style>
  <w:style w:type="paragraph" w:customStyle="1" w:styleId="CharChar">
    <w:name w:val="Char Char"/>
    <w:basedOn w:val="Standar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Standard"/>
    <w:pPr>
      <w:spacing w:before="100" w:after="100"/>
    </w:pPr>
  </w:style>
  <w:style w:type="character" w:customStyle="1" w:styleId="lfejChar">
    <w:name w:val="Élőfej Char"/>
    <w:basedOn w:val="Bekezdsalapbettpusa"/>
  </w:style>
  <w:style w:type="character" w:customStyle="1" w:styleId="llbChar">
    <w:name w:val="Élőláb Char"/>
    <w:basedOn w:val="Bekezdsalapbettpusa"/>
  </w:style>
  <w:style w:type="character" w:customStyle="1" w:styleId="SzvegtrzsChar">
    <w:name w:val="Szövegtörzs Char"/>
    <w:basedOn w:val="Bekezdsalapbettpusa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Times New Roman"/>
      <w:sz w:val="26"/>
      <w:szCs w:val="26"/>
    </w:rPr>
  </w:style>
  <w:style w:type="character" w:customStyle="1" w:styleId="ListLabel4">
    <w:name w:val="ListLabel 4"/>
    <w:rPr>
      <w:rFonts w:eastAsia="Times New Roman" w:cs="Times New Roman"/>
    </w:rPr>
  </w:style>
  <w:style w:type="character" w:customStyle="1" w:styleId="Internetlink">
    <w:name w:val="Internet link"/>
    <w:rPr>
      <w:color w:val="000080"/>
      <w:u w:val="single"/>
    </w:rPr>
  </w:style>
  <w:style w:type="numbering" w:customStyle="1" w:styleId="WWNum1">
    <w:name w:val="WWNum1"/>
    <w:basedOn w:val="Nemlista"/>
    <w:pPr>
      <w:numPr>
        <w:numId w:val="1"/>
      </w:numPr>
    </w:pPr>
  </w:style>
  <w:style w:type="numbering" w:customStyle="1" w:styleId="WWNum2">
    <w:name w:val="WWNum2"/>
    <w:basedOn w:val="Nemlista"/>
    <w:pPr>
      <w:numPr>
        <w:numId w:val="2"/>
      </w:numPr>
    </w:pPr>
  </w:style>
  <w:style w:type="numbering" w:customStyle="1" w:styleId="WWNum3">
    <w:name w:val="WWNum3"/>
    <w:basedOn w:val="Nemlista"/>
    <w:pPr>
      <w:numPr>
        <w:numId w:val="3"/>
      </w:numPr>
    </w:pPr>
  </w:style>
  <w:style w:type="numbering" w:customStyle="1" w:styleId="WWNum4">
    <w:name w:val="WWNum4"/>
    <w:basedOn w:val="Nemlista"/>
    <w:pPr>
      <w:numPr>
        <w:numId w:val="4"/>
      </w:numPr>
    </w:pPr>
  </w:style>
  <w:style w:type="numbering" w:customStyle="1" w:styleId="WWNum5">
    <w:name w:val="WWNum5"/>
    <w:basedOn w:val="Nemlista"/>
    <w:pPr>
      <w:numPr>
        <w:numId w:val="5"/>
      </w:numPr>
    </w:pPr>
  </w:style>
  <w:style w:type="numbering" w:customStyle="1" w:styleId="WWNum6">
    <w:name w:val="WWNum6"/>
    <w:basedOn w:val="Nemlista"/>
    <w:pPr>
      <w:numPr>
        <w:numId w:val="6"/>
      </w:numPr>
    </w:pPr>
  </w:style>
  <w:style w:type="numbering" w:customStyle="1" w:styleId="WWNum7">
    <w:name w:val="WWNum7"/>
    <w:basedOn w:val="Nemlista"/>
    <w:pPr>
      <w:numPr>
        <w:numId w:val="7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F"/>
        <w:kern w:val="3"/>
        <w:sz w:val="22"/>
        <w:szCs w:val="22"/>
        <w:lang w:val="hu-HU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pPr>
      <w:suppressAutoHyphens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paragraph" w:styleId="Lista">
    <w:name w:val="List"/>
    <w:basedOn w:val="Textbody"/>
    <w:rPr>
      <w:rFonts w:cs="Lucida Sans"/>
    </w:rPr>
  </w:style>
  <w:style w:type="paragraph" w:styleId="Kpalrs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lfej">
    <w:name w:val="header"/>
    <w:basedOn w:val="Standard"/>
    <w:pPr>
      <w:suppressLineNumbers/>
      <w:tabs>
        <w:tab w:val="center" w:pos="4536"/>
        <w:tab w:val="right" w:pos="9072"/>
      </w:tabs>
    </w:pPr>
    <w:rPr>
      <w:rFonts w:ascii="Calibri" w:hAnsi="Calibri" w:cs="F"/>
      <w:sz w:val="22"/>
      <w:szCs w:val="22"/>
      <w:lang w:eastAsia="en-US"/>
    </w:rPr>
  </w:style>
  <w:style w:type="paragraph" w:styleId="llb">
    <w:name w:val="footer"/>
    <w:basedOn w:val="Standard"/>
    <w:pPr>
      <w:suppressLineNumbers/>
      <w:tabs>
        <w:tab w:val="center" w:pos="4536"/>
        <w:tab w:val="right" w:pos="9072"/>
      </w:tabs>
    </w:pPr>
    <w:rPr>
      <w:rFonts w:ascii="Calibri" w:hAnsi="Calibri" w:cs="F"/>
      <w:sz w:val="22"/>
      <w:szCs w:val="22"/>
      <w:lang w:eastAsia="en-US"/>
    </w:rPr>
  </w:style>
  <w:style w:type="paragraph" w:styleId="Listaszerbekezds">
    <w:name w:val="List Paragraph"/>
    <w:basedOn w:val="Standard"/>
    <w:pPr>
      <w:ind w:left="720"/>
    </w:pPr>
  </w:style>
  <w:style w:type="paragraph" w:customStyle="1" w:styleId="CharChar">
    <w:name w:val="Char Char"/>
    <w:basedOn w:val="Standar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Standard"/>
    <w:pPr>
      <w:spacing w:before="100" w:after="100"/>
    </w:pPr>
  </w:style>
  <w:style w:type="character" w:customStyle="1" w:styleId="lfejChar">
    <w:name w:val="Élőfej Char"/>
    <w:basedOn w:val="Bekezdsalapbettpusa"/>
  </w:style>
  <w:style w:type="character" w:customStyle="1" w:styleId="llbChar">
    <w:name w:val="Élőláb Char"/>
    <w:basedOn w:val="Bekezdsalapbettpusa"/>
  </w:style>
  <w:style w:type="character" w:customStyle="1" w:styleId="SzvegtrzsChar">
    <w:name w:val="Szövegtörzs Char"/>
    <w:basedOn w:val="Bekezdsalapbettpusa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Times New Roman"/>
      <w:sz w:val="26"/>
      <w:szCs w:val="26"/>
    </w:rPr>
  </w:style>
  <w:style w:type="character" w:customStyle="1" w:styleId="ListLabel4">
    <w:name w:val="ListLabel 4"/>
    <w:rPr>
      <w:rFonts w:eastAsia="Times New Roman" w:cs="Times New Roman"/>
    </w:rPr>
  </w:style>
  <w:style w:type="character" w:customStyle="1" w:styleId="Internetlink">
    <w:name w:val="Internet link"/>
    <w:rPr>
      <w:color w:val="000080"/>
      <w:u w:val="single"/>
    </w:rPr>
  </w:style>
  <w:style w:type="numbering" w:customStyle="1" w:styleId="WWNum1">
    <w:name w:val="WWNum1"/>
    <w:basedOn w:val="Nemlista"/>
    <w:pPr>
      <w:numPr>
        <w:numId w:val="1"/>
      </w:numPr>
    </w:pPr>
  </w:style>
  <w:style w:type="numbering" w:customStyle="1" w:styleId="WWNum2">
    <w:name w:val="WWNum2"/>
    <w:basedOn w:val="Nemlista"/>
    <w:pPr>
      <w:numPr>
        <w:numId w:val="2"/>
      </w:numPr>
    </w:pPr>
  </w:style>
  <w:style w:type="numbering" w:customStyle="1" w:styleId="WWNum3">
    <w:name w:val="WWNum3"/>
    <w:basedOn w:val="Nemlista"/>
    <w:pPr>
      <w:numPr>
        <w:numId w:val="3"/>
      </w:numPr>
    </w:pPr>
  </w:style>
  <w:style w:type="numbering" w:customStyle="1" w:styleId="WWNum4">
    <w:name w:val="WWNum4"/>
    <w:basedOn w:val="Nemlista"/>
    <w:pPr>
      <w:numPr>
        <w:numId w:val="4"/>
      </w:numPr>
    </w:pPr>
  </w:style>
  <w:style w:type="numbering" w:customStyle="1" w:styleId="WWNum5">
    <w:name w:val="WWNum5"/>
    <w:basedOn w:val="Nemlista"/>
    <w:pPr>
      <w:numPr>
        <w:numId w:val="5"/>
      </w:numPr>
    </w:pPr>
  </w:style>
  <w:style w:type="numbering" w:customStyle="1" w:styleId="WWNum6">
    <w:name w:val="WWNum6"/>
    <w:basedOn w:val="Nemlista"/>
    <w:pPr>
      <w:numPr>
        <w:numId w:val="6"/>
      </w:numPr>
    </w:pPr>
  </w:style>
  <w:style w:type="numbering" w:customStyle="1" w:styleId="WWNum7">
    <w:name w:val="WWNum7"/>
    <w:basedOn w:val="Nemlista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jegyzo@kunszentmiklos.h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400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2</cp:revision>
  <cp:lastPrinted>2023-09-13T07:20:00Z</cp:lastPrinted>
  <dcterms:created xsi:type="dcterms:W3CDTF">2024-11-14T10:31:00Z</dcterms:created>
  <dcterms:modified xsi:type="dcterms:W3CDTF">2024-11-14T10:31:00Z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