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0CF" w:rsidRPr="001C3ED4" w:rsidRDefault="005850CF" w:rsidP="005850CF">
      <w:pPr>
        <w:keepNext/>
        <w:suppressAutoHyphens/>
        <w:rPr>
          <w:lang w:eastAsia="zh-CN"/>
        </w:rPr>
      </w:pPr>
      <w:r w:rsidRPr="001C3ED4">
        <w:rPr>
          <w:noProof/>
          <w:sz w:val="40"/>
          <w14:shadow w14:blurRad="50800" w14:dist="38100" w14:dir="2700000" w14:sx="100000" w14:sy="100000" w14:kx="0" w14:ky="0" w14:algn="tl">
            <w14:srgbClr w14:val="000000">
              <w14:alpha w14:val="60000"/>
            </w14:srgbClr>
          </w14:shadow>
        </w:rPr>
        <w:drawing>
          <wp:anchor distT="0" distB="0" distL="114935" distR="114935" simplePos="0" relativeHeight="251659264" behindDoc="0" locked="0" layoutInCell="1" allowOverlap="1" wp14:anchorId="15EF7DC8" wp14:editId="1FB9223F">
            <wp:simplePos x="0" y="0"/>
            <wp:positionH relativeFrom="column">
              <wp:posOffset>17145</wp:posOffset>
            </wp:positionH>
            <wp:positionV relativeFrom="paragraph">
              <wp:posOffset>-3911</wp:posOffset>
            </wp:positionV>
            <wp:extent cx="943610" cy="1160145"/>
            <wp:effectExtent l="19050" t="19050" r="27940" b="20955"/>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3610" cy="116014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
    <w:p w:rsidR="005850CF" w:rsidRPr="001C3ED4" w:rsidRDefault="005850CF" w:rsidP="005850CF">
      <w:pPr>
        <w:keepNext/>
        <w:suppressAutoHyphens/>
        <w:jc w:val="center"/>
        <w:rPr>
          <w:rFonts w:eastAsia="Calibri"/>
          <w:b/>
          <w:bCs/>
          <w:sz w:val="40"/>
          <w:szCs w:val="40"/>
          <w14:shadow w14:blurRad="50800" w14:dist="38100" w14:dir="2700000" w14:sx="100000" w14:sy="100000" w14:kx="0" w14:ky="0" w14:algn="tl">
            <w14:srgbClr w14:val="000000">
              <w14:alpha w14:val="60000"/>
            </w14:srgbClr>
          </w14:shadow>
        </w:rPr>
      </w:pPr>
      <w:r w:rsidRPr="001C3ED4">
        <w:rPr>
          <w:rFonts w:eastAsia="Calibri"/>
          <w:b/>
          <w:bCs/>
          <w:sz w:val="40"/>
          <w:szCs w:val="40"/>
          <w14:shadow w14:blurRad="50800" w14:dist="38100" w14:dir="2700000" w14:sx="100000" w14:sy="100000" w14:kx="0" w14:ky="0" w14:algn="tl">
            <w14:srgbClr w14:val="000000">
              <w14:alpha w14:val="60000"/>
            </w14:srgbClr>
          </w14:shadow>
        </w:rPr>
        <w:t>Kunszentmiklós Város</w:t>
      </w:r>
    </w:p>
    <w:p w:rsidR="005850CF" w:rsidRPr="001C3ED4" w:rsidRDefault="005850CF" w:rsidP="005850CF">
      <w:pPr>
        <w:keepNext/>
        <w:jc w:val="center"/>
        <w:rPr>
          <w:rFonts w:eastAsia="Calibri"/>
          <w:b/>
          <w:sz w:val="32"/>
          <w:szCs w:val="32"/>
        </w:rPr>
      </w:pPr>
      <w:r>
        <w:rPr>
          <w:rFonts w:eastAsia="Calibri"/>
          <w:b/>
          <w:sz w:val="32"/>
          <w:szCs w:val="32"/>
        </w:rPr>
        <w:t>Önkormányzata</w:t>
      </w:r>
    </w:p>
    <w:p w:rsidR="005850CF" w:rsidRPr="001C3ED4" w:rsidRDefault="005850CF" w:rsidP="005850CF">
      <w:pPr>
        <w:jc w:val="center"/>
        <w:rPr>
          <w:rFonts w:eastAsia="Calibri"/>
        </w:rPr>
      </w:pPr>
      <w:r w:rsidRPr="001C3ED4">
        <w:rPr>
          <w:rFonts w:eastAsia="Calibri"/>
        </w:rPr>
        <w:t>6090 Kunszentmiklós, Kálvin tér 12.</w:t>
      </w:r>
    </w:p>
    <w:p w:rsidR="005850CF" w:rsidRPr="001C3ED4" w:rsidRDefault="005850CF" w:rsidP="005850CF">
      <w:pPr>
        <w:jc w:val="center"/>
        <w:rPr>
          <w:rFonts w:eastAsia="Calibri"/>
        </w:rPr>
      </w:pPr>
      <w:r w:rsidRPr="001C3ED4">
        <w:rPr>
          <w:rFonts w:eastAsia="Calibri"/>
        </w:rPr>
        <w:t>Tel</w:t>
      </w:r>
      <w:proofErr w:type="gramStart"/>
      <w:r w:rsidRPr="001C3ED4">
        <w:rPr>
          <w:rFonts w:eastAsia="Calibri"/>
        </w:rPr>
        <w:t>.:</w:t>
      </w:r>
      <w:proofErr w:type="gramEnd"/>
      <w:r w:rsidRPr="001C3ED4">
        <w:rPr>
          <w:rFonts w:eastAsia="Calibri"/>
        </w:rPr>
        <w:t xml:space="preserve"> 76/551-010, Fax.: 76/550-150</w:t>
      </w:r>
    </w:p>
    <w:p w:rsidR="005850CF" w:rsidRPr="001C3ED4" w:rsidRDefault="005850CF" w:rsidP="005850CF">
      <w:pPr>
        <w:pBdr>
          <w:bottom w:val="single" w:sz="4" w:space="1" w:color="auto"/>
        </w:pBdr>
        <w:jc w:val="center"/>
        <w:rPr>
          <w:rFonts w:eastAsia="Calibri"/>
          <w:u w:val="single"/>
        </w:rPr>
      </w:pPr>
      <w:proofErr w:type="gramStart"/>
      <w:r w:rsidRPr="001C3ED4">
        <w:rPr>
          <w:rFonts w:eastAsia="Calibri"/>
        </w:rPr>
        <w:t>Email :</w:t>
      </w:r>
      <w:proofErr w:type="gramEnd"/>
      <w:r w:rsidRPr="001C3ED4">
        <w:rPr>
          <w:rFonts w:eastAsia="Calibri"/>
        </w:rPr>
        <w:t xml:space="preserve"> </w:t>
      </w:r>
      <w:hyperlink r:id="rId10" w:history="1">
        <w:r w:rsidRPr="001C3ED4">
          <w:rPr>
            <w:rFonts w:eastAsia="Calibri"/>
            <w:color w:val="0563C1"/>
            <w:u w:val="single"/>
          </w:rPr>
          <w:t>jegyzo@kunszentmiklos.hu</w:t>
        </w:r>
      </w:hyperlink>
    </w:p>
    <w:p w:rsidR="005850CF" w:rsidRDefault="005850CF" w:rsidP="006D1C5D"/>
    <w:p w:rsidR="007E0BE6" w:rsidRDefault="006D1C5D" w:rsidP="006D1C5D">
      <w:bookmarkStart w:id="0" w:name="_GoBack"/>
      <w:bookmarkEnd w:id="0"/>
      <w:r>
        <w:t>Iktatószám:</w:t>
      </w:r>
      <w:r w:rsidR="00096745">
        <w:t xml:space="preserve"> Iga/788-6/2023.</w:t>
      </w:r>
    </w:p>
    <w:p w:rsidR="007E0BE6" w:rsidRDefault="007E0BE6" w:rsidP="007E0BE6">
      <w:pPr>
        <w:jc w:val="center"/>
      </w:pPr>
    </w:p>
    <w:p w:rsidR="003924EA" w:rsidRPr="00D14087" w:rsidRDefault="009030D4" w:rsidP="007E0BE6">
      <w:pPr>
        <w:jc w:val="center"/>
        <w:rPr>
          <w:b/>
          <w:sz w:val="36"/>
          <w:szCs w:val="36"/>
        </w:rPr>
      </w:pPr>
      <w:r w:rsidRPr="00D14087">
        <w:rPr>
          <w:b/>
          <w:sz w:val="36"/>
          <w:szCs w:val="36"/>
        </w:rPr>
        <w:t>ELŐTERJESZTÉS</w:t>
      </w:r>
    </w:p>
    <w:p w:rsidR="000D4BEB" w:rsidRDefault="000D4BEB" w:rsidP="007E0BE6"/>
    <w:p w:rsidR="000D4BEB" w:rsidRDefault="000D4BEB" w:rsidP="007E0BE6"/>
    <w:p w:rsidR="000D4BEB" w:rsidRDefault="00D14087" w:rsidP="009030D4">
      <w:pPr>
        <w:jc w:val="center"/>
      </w:pPr>
      <w:r>
        <w:t xml:space="preserve"> </w:t>
      </w:r>
      <w:proofErr w:type="gramStart"/>
      <w:r>
        <w:t>a</w:t>
      </w:r>
      <w:proofErr w:type="gramEnd"/>
      <w:r>
        <w:t xml:space="preserve"> Képviselő-testület</w:t>
      </w:r>
    </w:p>
    <w:p w:rsidR="009030D4" w:rsidRDefault="009030D4" w:rsidP="009030D4">
      <w:pPr>
        <w:jc w:val="center"/>
      </w:pPr>
      <w:r>
        <w:t xml:space="preserve">2023. </w:t>
      </w:r>
      <w:r w:rsidR="00110D58">
        <w:t>június 22</w:t>
      </w:r>
      <w:r>
        <w:t xml:space="preserve">-i </w:t>
      </w:r>
      <w:r w:rsidR="00684600">
        <w:t>soron következő</w:t>
      </w:r>
      <w:r w:rsidR="008F303B">
        <w:t>/</w:t>
      </w:r>
      <w:r w:rsidR="008F303B" w:rsidRPr="00F51FDE">
        <w:rPr>
          <w:b/>
          <w:u w:val="single"/>
        </w:rPr>
        <w:t>rendkívüli</w:t>
      </w:r>
      <w:r w:rsidRPr="00F51FDE">
        <w:rPr>
          <w:b/>
          <w:u w:val="single"/>
        </w:rPr>
        <w:t xml:space="preserve"> ülésére</w:t>
      </w:r>
    </w:p>
    <w:p w:rsidR="009030D4" w:rsidRDefault="009030D4" w:rsidP="009030D4">
      <w:pPr>
        <w:jc w:val="center"/>
      </w:pPr>
    </w:p>
    <w:p w:rsidR="006D1C5D" w:rsidRDefault="006D1C5D" w:rsidP="009030D4">
      <w:pPr>
        <w:jc w:val="center"/>
      </w:pPr>
    </w:p>
    <w:p w:rsidR="008466CE" w:rsidRDefault="008466CE" w:rsidP="009030D4">
      <w:pPr>
        <w:jc w:val="center"/>
      </w:pPr>
    </w:p>
    <w:p w:rsidR="006D1C5D" w:rsidRDefault="006D1C5D" w:rsidP="009030D4">
      <w:pPr>
        <w:jc w:val="center"/>
      </w:pPr>
    </w:p>
    <w:p w:rsidR="009030D4" w:rsidRDefault="009030D4" w:rsidP="009030D4">
      <w:pPr>
        <w:jc w:val="center"/>
      </w:pPr>
    </w:p>
    <w:p w:rsidR="009030D4" w:rsidRPr="006D1C5D" w:rsidRDefault="009030D4" w:rsidP="00684600">
      <w:pPr>
        <w:ind w:hanging="1"/>
        <w:rPr>
          <w:b/>
        </w:rPr>
      </w:pPr>
      <w:r w:rsidRPr="006D1C5D">
        <w:rPr>
          <w:b/>
        </w:rPr>
        <w:t>Tárgy:</w:t>
      </w:r>
      <w:r w:rsidR="00684600">
        <w:rPr>
          <w:b/>
        </w:rPr>
        <w:tab/>
      </w:r>
      <w:r w:rsidR="00657171">
        <w:rPr>
          <w:b/>
        </w:rPr>
        <w:t>A piac</w:t>
      </w:r>
      <w:r w:rsidR="006C5C48">
        <w:rPr>
          <w:b/>
        </w:rPr>
        <w:t>-</w:t>
      </w:r>
      <w:r w:rsidR="00657171">
        <w:rPr>
          <w:b/>
        </w:rPr>
        <w:t xml:space="preserve"> és vásár</w:t>
      </w:r>
      <w:r w:rsidR="006C5C48">
        <w:rPr>
          <w:b/>
        </w:rPr>
        <w:t>tartás</w:t>
      </w:r>
      <w:r w:rsidR="00657171">
        <w:rPr>
          <w:b/>
        </w:rPr>
        <w:t xml:space="preserve"> rendjéről szóló önkormányzati rendelet megalkotása</w:t>
      </w:r>
    </w:p>
    <w:p w:rsidR="009030D4" w:rsidRDefault="009030D4" w:rsidP="009030D4"/>
    <w:p w:rsidR="009030D4" w:rsidRDefault="009030D4" w:rsidP="009030D4"/>
    <w:p w:rsidR="008F303B" w:rsidRDefault="008F303B" w:rsidP="009030D4"/>
    <w:p w:rsidR="009030D4" w:rsidRDefault="009030D4" w:rsidP="009030D4"/>
    <w:p w:rsidR="009030D4" w:rsidRPr="006D1C5D" w:rsidRDefault="009030D4" w:rsidP="009030D4">
      <w:pPr>
        <w:rPr>
          <w:b/>
        </w:rPr>
      </w:pPr>
      <w:r w:rsidRPr="006D1C5D">
        <w:rPr>
          <w:b/>
        </w:rPr>
        <w:t>Előterjesztő:</w:t>
      </w:r>
      <w:r w:rsidR="00146978">
        <w:rPr>
          <w:b/>
        </w:rPr>
        <w:tab/>
      </w:r>
      <w:r w:rsidR="00146978">
        <w:rPr>
          <w:b/>
        </w:rPr>
        <w:tab/>
      </w:r>
      <w:r w:rsidR="00903E7D">
        <w:rPr>
          <w:b/>
        </w:rPr>
        <w:t>Lesi Árpád polgármester</w:t>
      </w:r>
    </w:p>
    <w:p w:rsidR="009030D4" w:rsidRDefault="009030D4" w:rsidP="009030D4"/>
    <w:p w:rsidR="006D1C5D" w:rsidRPr="008F303B" w:rsidRDefault="009030D4" w:rsidP="009030D4">
      <w:pPr>
        <w:rPr>
          <w:b/>
        </w:rPr>
      </w:pPr>
      <w:r w:rsidRPr="006D1C5D">
        <w:rPr>
          <w:b/>
        </w:rPr>
        <w:t>Készítette:</w:t>
      </w:r>
      <w:r w:rsidR="00146978">
        <w:rPr>
          <w:b/>
        </w:rPr>
        <w:tab/>
      </w:r>
      <w:r w:rsidR="00146978">
        <w:rPr>
          <w:b/>
        </w:rPr>
        <w:tab/>
      </w:r>
      <w:r w:rsidR="00657171">
        <w:rPr>
          <w:b/>
        </w:rPr>
        <w:t>Károlyi Mónika Katalin jegyző</w:t>
      </w:r>
    </w:p>
    <w:p w:rsidR="006D1C5D" w:rsidRDefault="006D1C5D" w:rsidP="009030D4"/>
    <w:p w:rsidR="006D1C5D" w:rsidRDefault="006D1C5D" w:rsidP="00146978">
      <w:r w:rsidRPr="006D1C5D">
        <w:rPr>
          <w:b/>
        </w:rPr>
        <w:t>Tárgyalja:</w:t>
      </w:r>
      <w:r>
        <w:tab/>
      </w:r>
      <w:r w:rsidRPr="00684600">
        <w:rPr>
          <w:i/>
        </w:rPr>
        <w:tab/>
      </w:r>
    </w:p>
    <w:p w:rsidR="006D1C5D" w:rsidRDefault="006D1C5D" w:rsidP="006D1C5D"/>
    <w:p w:rsidR="006D1C5D" w:rsidRPr="00657171" w:rsidRDefault="006D1C5D" w:rsidP="006D1C5D">
      <w:pPr>
        <w:rPr>
          <w:b/>
        </w:rPr>
      </w:pPr>
      <w:r w:rsidRPr="00657171">
        <w:rPr>
          <w:b/>
        </w:rPr>
        <w:t>Határozat</w:t>
      </w:r>
      <w:r w:rsidRPr="00657171">
        <w:rPr>
          <w:b/>
        </w:rPr>
        <w:tab/>
      </w:r>
    </w:p>
    <w:p w:rsidR="00385B48" w:rsidRPr="00657171" w:rsidRDefault="006D1C5D" w:rsidP="00385B48">
      <w:pPr>
        <w:rPr>
          <w:b/>
          <w:u w:val="single"/>
        </w:rPr>
      </w:pPr>
      <w:r w:rsidRPr="00657171">
        <w:rPr>
          <w:b/>
          <w:u w:val="single"/>
        </w:rPr>
        <w:t>Ren</w:t>
      </w:r>
      <w:r w:rsidR="00385B48" w:rsidRPr="00657171">
        <w:rPr>
          <w:b/>
          <w:u w:val="single"/>
        </w:rPr>
        <w:t>delet</w:t>
      </w:r>
    </w:p>
    <w:p w:rsidR="00385B48" w:rsidRDefault="00385B48" w:rsidP="00385B48"/>
    <w:p w:rsidR="006D1C5D" w:rsidRDefault="006D1C5D" w:rsidP="006D1C5D">
      <w:r w:rsidRPr="008F303B">
        <w:rPr>
          <w:b/>
        </w:rPr>
        <w:t>Az elfogadáshoz szükséges döntés típusa</w:t>
      </w:r>
      <w:r w:rsidR="008F303B">
        <w:t xml:space="preserve">: </w:t>
      </w:r>
      <w:r w:rsidR="008F303B">
        <w:tab/>
        <w:t>határozat esetén</w:t>
      </w:r>
      <w:r>
        <w:t xml:space="preserve"> egyszerű többségű szavazat</w:t>
      </w:r>
    </w:p>
    <w:p w:rsidR="006D1C5D" w:rsidRDefault="008F303B" w:rsidP="006D1C5D">
      <w:r>
        <w:tab/>
      </w:r>
      <w:r>
        <w:tab/>
      </w:r>
      <w:r>
        <w:tab/>
      </w:r>
      <w:r>
        <w:tab/>
      </w:r>
      <w:r>
        <w:tab/>
      </w:r>
      <w:r>
        <w:tab/>
      </w:r>
      <w:proofErr w:type="gramStart"/>
      <w:r>
        <w:t>rendelet</w:t>
      </w:r>
      <w:proofErr w:type="gramEnd"/>
      <w:r>
        <w:t xml:space="preserve"> esetén</w:t>
      </w:r>
      <w:r w:rsidR="006D1C5D">
        <w:t xml:space="preserve"> minősített többségű szavazat</w:t>
      </w:r>
    </w:p>
    <w:p w:rsidR="00D14087" w:rsidRDefault="00D14087" w:rsidP="006D1C5D"/>
    <w:p w:rsidR="00FD4F22" w:rsidRDefault="00FD4F22" w:rsidP="006D1C5D"/>
    <w:p w:rsidR="00D14087" w:rsidRPr="00146978" w:rsidRDefault="00D14087" w:rsidP="006D1C5D">
      <w:pPr>
        <w:rPr>
          <w:b/>
          <w:u w:val="single"/>
        </w:rPr>
      </w:pPr>
      <w:r w:rsidRPr="00146978">
        <w:rPr>
          <w:b/>
          <w:u w:val="single"/>
        </w:rPr>
        <w:t>Nyílt ülés</w:t>
      </w:r>
    </w:p>
    <w:p w:rsidR="009030D4" w:rsidRDefault="00D14087" w:rsidP="008F303B">
      <w:r w:rsidRPr="008F303B">
        <w:rPr>
          <w:b/>
        </w:rPr>
        <w:t>Zárt ülés</w:t>
      </w:r>
    </w:p>
    <w:p w:rsidR="009030D4" w:rsidRDefault="009030D4" w:rsidP="009030D4"/>
    <w:p w:rsidR="008F303B" w:rsidRDefault="008F303B" w:rsidP="009030D4"/>
    <w:p w:rsidR="008F303B" w:rsidRDefault="008F303B" w:rsidP="009030D4"/>
    <w:p w:rsidR="00110D58" w:rsidRDefault="00110D58" w:rsidP="009030D4"/>
    <w:p w:rsidR="00110D58" w:rsidRDefault="00110D58" w:rsidP="009030D4"/>
    <w:p w:rsidR="00110D58" w:rsidRDefault="00110D58" w:rsidP="009030D4"/>
    <w:p w:rsidR="005850CF" w:rsidRDefault="005850CF" w:rsidP="009030D4"/>
    <w:p w:rsidR="005850CF" w:rsidRDefault="005850CF" w:rsidP="009030D4"/>
    <w:p w:rsidR="005850CF" w:rsidRDefault="005850CF" w:rsidP="009030D4"/>
    <w:p w:rsidR="005850CF" w:rsidRDefault="005850CF" w:rsidP="009030D4"/>
    <w:p w:rsidR="005850CF" w:rsidRDefault="005850CF" w:rsidP="009030D4"/>
    <w:p w:rsidR="005850CF" w:rsidRDefault="005850CF" w:rsidP="009030D4"/>
    <w:p w:rsidR="005850CF" w:rsidRDefault="005850CF" w:rsidP="005850CF">
      <w:pPr>
        <w:pStyle w:val="Szvegtrzs"/>
        <w:spacing w:line="360" w:lineRule="auto"/>
        <w:rPr>
          <w:b/>
        </w:rPr>
      </w:pPr>
      <w:r>
        <w:rPr>
          <w:b/>
        </w:rPr>
        <w:t>Tisztelt Képviselő-testület!</w:t>
      </w:r>
    </w:p>
    <w:p w:rsidR="005850CF" w:rsidRDefault="005850CF" w:rsidP="005850CF">
      <w:pPr>
        <w:pStyle w:val="Szvegtrzs"/>
        <w:spacing w:line="360" w:lineRule="auto"/>
        <w:rPr>
          <w:b/>
        </w:rPr>
      </w:pPr>
    </w:p>
    <w:p w:rsidR="005850CF" w:rsidRDefault="005850CF" w:rsidP="005850CF">
      <w:pPr>
        <w:pStyle w:val="lfej"/>
        <w:tabs>
          <w:tab w:val="clear" w:pos="4536"/>
          <w:tab w:val="center" w:pos="7371"/>
        </w:tabs>
        <w:spacing w:line="360" w:lineRule="auto"/>
        <w:jc w:val="both"/>
        <w:rPr>
          <w:szCs w:val="24"/>
        </w:rPr>
      </w:pPr>
      <w:r>
        <w:rPr>
          <w:szCs w:val="24"/>
        </w:rPr>
        <w:t>Ahhoz, hogy a Kunszentmiklós Város Önkormányzata által fenntartott és üzemeltetett piac jogszerűen működjön és a szükséges engedélyeket megkapja, szükséges a városi piacról szóló önkormányzati rendelet megalkotása. Az önkormányzati rendelet megalkotásának célja, hogy Kunszentmiklós Város Önkormányzata e rendeletben megállapítsa és biztosítsa közigazgatási területén, a piacon és vásáron folytatott kereskedelmi tevékenységek működését és annak feltételeit.</w:t>
      </w:r>
    </w:p>
    <w:p w:rsidR="005850CF" w:rsidRDefault="005850CF" w:rsidP="005850CF">
      <w:pPr>
        <w:pStyle w:val="lfej"/>
        <w:tabs>
          <w:tab w:val="clear" w:pos="4536"/>
          <w:tab w:val="center" w:pos="7371"/>
        </w:tabs>
        <w:spacing w:line="360" w:lineRule="auto"/>
        <w:jc w:val="both"/>
        <w:rPr>
          <w:szCs w:val="24"/>
        </w:rPr>
      </w:pPr>
    </w:p>
    <w:p w:rsidR="005850CF" w:rsidRDefault="005850CF" w:rsidP="005850CF">
      <w:pPr>
        <w:pStyle w:val="lfej"/>
        <w:tabs>
          <w:tab w:val="clear" w:pos="4536"/>
          <w:tab w:val="center" w:pos="7371"/>
        </w:tabs>
        <w:spacing w:line="360" w:lineRule="auto"/>
        <w:jc w:val="both"/>
        <w:rPr>
          <w:szCs w:val="24"/>
        </w:rPr>
      </w:pPr>
      <w:r>
        <w:rPr>
          <w:szCs w:val="24"/>
        </w:rPr>
        <w:t>A fentiek miatt kérem a Tisztelt Képviselő-testületet, hogy az előterjesztést megtárgyalni és a rendelet-tervezetet elfogadni szíveskedjen.</w:t>
      </w:r>
    </w:p>
    <w:p w:rsidR="005850CF" w:rsidRDefault="005850CF" w:rsidP="005850CF">
      <w:pPr>
        <w:pStyle w:val="lfej"/>
        <w:tabs>
          <w:tab w:val="clear" w:pos="4536"/>
          <w:tab w:val="center" w:pos="7371"/>
        </w:tabs>
        <w:spacing w:line="360" w:lineRule="auto"/>
        <w:jc w:val="both"/>
        <w:rPr>
          <w:szCs w:val="24"/>
        </w:rPr>
      </w:pPr>
      <w:r>
        <w:rPr>
          <w:szCs w:val="24"/>
        </w:rPr>
        <w:t xml:space="preserve"> </w:t>
      </w:r>
    </w:p>
    <w:p w:rsidR="005850CF" w:rsidRDefault="005850CF" w:rsidP="005850CF">
      <w:pPr>
        <w:pStyle w:val="Szvegtrzs"/>
        <w:tabs>
          <w:tab w:val="left" w:pos="4820"/>
        </w:tabs>
      </w:pPr>
    </w:p>
    <w:p w:rsidR="005850CF" w:rsidRDefault="005850CF" w:rsidP="005850CF">
      <w:pPr>
        <w:pStyle w:val="Szvegtrzs"/>
        <w:tabs>
          <w:tab w:val="left" w:pos="4820"/>
        </w:tabs>
      </w:pPr>
    </w:p>
    <w:p w:rsidR="005850CF" w:rsidRDefault="005850CF" w:rsidP="005850CF">
      <w:pPr>
        <w:pStyle w:val="Szvegtrzs"/>
        <w:tabs>
          <w:tab w:val="left" w:pos="4820"/>
        </w:tabs>
      </w:pPr>
    </w:p>
    <w:p w:rsidR="005850CF" w:rsidRDefault="005850CF" w:rsidP="005850CF">
      <w:pPr>
        <w:adjustRightInd w:val="0"/>
        <w:spacing w:after="120"/>
        <w:jc w:val="both"/>
        <w:rPr>
          <w:b/>
          <w:color w:val="000000"/>
        </w:rPr>
      </w:pPr>
      <w:r>
        <w:rPr>
          <w:b/>
          <w:color w:val="000000"/>
        </w:rPr>
        <w:t>Előzetes hatásvizsgálat</w:t>
      </w:r>
    </w:p>
    <w:p w:rsidR="005850CF" w:rsidRDefault="005850CF" w:rsidP="005850CF">
      <w:pPr>
        <w:adjustRightInd w:val="0"/>
        <w:spacing w:after="120"/>
        <w:jc w:val="both"/>
        <w:rPr>
          <w:i/>
          <w:color w:val="000000"/>
          <w:u w:val="single"/>
        </w:rPr>
      </w:pPr>
      <w:r>
        <w:rPr>
          <w:i/>
          <w:color w:val="000000"/>
          <w:u w:val="single"/>
        </w:rPr>
        <w:t>A tervezett jogszabály jelentősnek ítélt hatásai:</w:t>
      </w:r>
    </w:p>
    <w:p w:rsidR="005850CF" w:rsidRDefault="005850CF" w:rsidP="005850CF">
      <w:pPr>
        <w:adjustRightInd w:val="0"/>
        <w:spacing w:after="120"/>
        <w:jc w:val="both"/>
        <w:rPr>
          <w:i/>
          <w:color w:val="000000"/>
        </w:rPr>
      </w:pPr>
      <w:r>
        <w:rPr>
          <w:i/>
          <w:color w:val="000000"/>
        </w:rPr>
        <w:t>1. A tervezett jogszabály társadalmi, gazdasági, költségvetési hatása:</w:t>
      </w:r>
    </w:p>
    <w:p w:rsidR="005850CF" w:rsidRDefault="005850CF" w:rsidP="005850CF">
      <w:pPr>
        <w:adjustRightInd w:val="0"/>
        <w:spacing w:after="120"/>
        <w:jc w:val="both"/>
        <w:rPr>
          <w:color w:val="000000"/>
        </w:rPr>
      </w:pPr>
      <w:r>
        <w:rPr>
          <w:color w:val="000000"/>
        </w:rPr>
        <w:t>Nem mérhető hatás.</w:t>
      </w:r>
    </w:p>
    <w:p w:rsidR="005850CF" w:rsidRDefault="005850CF" w:rsidP="005850CF">
      <w:pPr>
        <w:adjustRightInd w:val="0"/>
        <w:spacing w:after="120"/>
        <w:jc w:val="both"/>
        <w:rPr>
          <w:i/>
          <w:color w:val="000000"/>
        </w:rPr>
      </w:pPr>
      <w:r>
        <w:rPr>
          <w:i/>
          <w:color w:val="000000"/>
        </w:rPr>
        <w:t>2. Környezeti és egészségi következményei:</w:t>
      </w:r>
    </w:p>
    <w:p w:rsidR="005850CF" w:rsidRDefault="005850CF" w:rsidP="005850CF">
      <w:pPr>
        <w:adjustRightInd w:val="0"/>
        <w:spacing w:after="120"/>
        <w:jc w:val="both"/>
        <w:rPr>
          <w:color w:val="000000"/>
        </w:rPr>
      </w:pPr>
      <w:r>
        <w:rPr>
          <w:color w:val="000000"/>
        </w:rPr>
        <w:t>Nem mérhető hatás.</w:t>
      </w:r>
    </w:p>
    <w:p w:rsidR="005850CF" w:rsidRDefault="005850CF" w:rsidP="005850CF">
      <w:pPr>
        <w:adjustRightInd w:val="0"/>
        <w:spacing w:after="120"/>
        <w:jc w:val="both"/>
        <w:rPr>
          <w:i/>
          <w:color w:val="000000"/>
        </w:rPr>
      </w:pPr>
      <w:r>
        <w:rPr>
          <w:i/>
          <w:color w:val="000000"/>
        </w:rPr>
        <w:t>3. Adminisztratív terheket befolyásoló hatások:</w:t>
      </w:r>
    </w:p>
    <w:p w:rsidR="005850CF" w:rsidRDefault="005850CF" w:rsidP="005850CF">
      <w:pPr>
        <w:adjustRightInd w:val="0"/>
        <w:spacing w:after="120"/>
        <w:jc w:val="both"/>
        <w:rPr>
          <w:color w:val="000000"/>
        </w:rPr>
      </w:pPr>
      <w:r>
        <w:rPr>
          <w:color w:val="000000"/>
        </w:rPr>
        <w:t>Nincs.</w:t>
      </w:r>
    </w:p>
    <w:p w:rsidR="005850CF" w:rsidRDefault="005850CF" w:rsidP="005850CF">
      <w:pPr>
        <w:pStyle w:val="Szvegtrzs"/>
        <w:rPr>
          <w:i/>
        </w:rPr>
      </w:pPr>
      <w:r>
        <w:rPr>
          <w:i/>
        </w:rPr>
        <w:t xml:space="preserve">4. A jogszabály megalkotásának szükségessége, a jogalkotás elmaradásának várható következményei: </w:t>
      </w:r>
    </w:p>
    <w:p w:rsidR="005850CF" w:rsidRDefault="005850CF" w:rsidP="005850CF">
      <w:pPr>
        <w:jc w:val="both"/>
      </w:pPr>
      <w:r>
        <w:t>A rendelet megalkotása az engedélyeztetési eljáráshoz szükséges.</w:t>
      </w:r>
    </w:p>
    <w:p w:rsidR="005850CF" w:rsidRDefault="005850CF" w:rsidP="005850CF">
      <w:pPr>
        <w:adjustRightInd w:val="0"/>
        <w:spacing w:after="120"/>
        <w:jc w:val="both"/>
        <w:rPr>
          <w:i/>
          <w:color w:val="000000"/>
        </w:rPr>
      </w:pPr>
    </w:p>
    <w:p w:rsidR="005850CF" w:rsidRDefault="005850CF" w:rsidP="005850CF">
      <w:pPr>
        <w:adjustRightInd w:val="0"/>
        <w:spacing w:after="120"/>
        <w:jc w:val="both"/>
        <w:rPr>
          <w:i/>
          <w:color w:val="000000"/>
        </w:rPr>
      </w:pPr>
      <w:r>
        <w:rPr>
          <w:i/>
          <w:color w:val="000000"/>
        </w:rPr>
        <w:t>5. A jogszabály alkalmazásához szükséges személyi, szervezeti, tárgyi és pénzügyi feltételek:</w:t>
      </w:r>
    </w:p>
    <w:p w:rsidR="005850CF" w:rsidRDefault="005850CF" w:rsidP="005850CF">
      <w:pPr>
        <w:adjustRightInd w:val="0"/>
        <w:spacing w:after="120"/>
        <w:jc w:val="both"/>
        <w:rPr>
          <w:color w:val="000000"/>
        </w:rPr>
      </w:pPr>
      <w:r>
        <w:rPr>
          <w:color w:val="000000"/>
        </w:rPr>
        <w:t>A jogszabály alkalmazásához szükséges személyi, szervezeti, tárgyi és pénzügyi feltételek rendelkezésre állnak.</w:t>
      </w:r>
    </w:p>
    <w:p w:rsidR="005850CF" w:rsidRDefault="005850CF" w:rsidP="005850CF">
      <w:pPr>
        <w:adjustRightInd w:val="0"/>
        <w:spacing w:after="120"/>
        <w:jc w:val="both"/>
        <w:rPr>
          <w:color w:val="000000"/>
        </w:rPr>
      </w:pPr>
    </w:p>
    <w:p w:rsidR="005850CF" w:rsidRDefault="005850CF" w:rsidP="005850CF">
      <w:pPr>
        <w:adjustRightInd w:val="0"/>
        <w:spacing w:after="120"/>
        <w:jc w:val="both"/>
        <w:rPr>
          <w:color w:val="000000"/>
        </w:rPr>
      </w:pPr>
    </w:p>
    <w:p w:rsidR="005850CF" w:rsidRDefault="005850CF" w:rsidP="005850CF">
      <w:pPr>
        <w:jc w:val="both"/>
      </w:pPr>
    </w:p>
    <w:p w:rsidR="005850CF" w:rsidRDefault="005850CF" w:rsidP="005850CF">
      <w:pPr>
        <w:jc w:val="center"/>
        <w:rPr>
          <w:b/>
        </w:rPr>
      </w:pPr>
      <w:r>
        <w:rPr>
          <w:b/>
        </w:rPr>
        <w:t>Általános indokolás</w:t>
      </w:r>
    </w:p>
    <w:p w:rsidR="005850CF" w:rsidRDefault="005850CF" w:rsidP="005850CF">
      <w:pPr>
        <w:jc w:val="center"/>
        <w:rPr>
          <w:b/>
        </w:rPr>
      </w:pPr>
    </w:p>
    <w:p w:rsidR="005850CF" w:rsidRDefault="005850CF" w:rsidP="005850CF">
      <w:pPr>
        <w:jc w:val="both"/>
      </w:pPr>
      <w:r>
        <w:t>A jelenleg hatályos szabályzat nem elegendő az engedélyeztetési eljáráshoz.</w:t>
      </w:r>
    </w:p>
    <w:p w:rsidR="005850CF" w:rsidRDefault="005850CF" w:rsidP="005850CF">
      <w:pPr>
        <w:jc w:val="both"/>
      </w:pPr>
    </w:p>
    <w:p w:rsidR="005850CF" w:rsidRDefault="005850CF" w:rsidP="005850CF">
      <w:pPr>
        <w:jc w:val="center"/>
        <w:rPr>
          <w:b/>
        </w:rPr>
      </w:pPr>
      <w:r>
        <w:rPr>
          <w:b/>
        </w:rPr>
        <w:t>Részletes indokolás</w:t>
      </w:r>
    </w:p>
    <w:p w:rsidR="005850CF" w:rsidRDefault="005850CF" w:rsidP="005850CF">
      <w:pPr>
        <w:jc w:val="center"/>
        <w:rPr>
          <w:b/>
        </w:rPr>
      </w:pPr>
    </w:p>
    <w:p w:rsidR="005850CF" w:rsidRDefault="005850CF" w:rsidP="005850CF">
      <w:pPr>
        <w:spacing w:line="360" w:lineRule="auto"/>
        <w:outlineLvl w:val="0"/>
      </w:pPr>
      <w:r>
        <w:t>1-2. §</w:t>
      </w:r>
      <w:proofErr w:type="spellStart"/>
      <w:r>
        <w:t>-hoz</w:t>
      </w:r>
      <w:proofErr w:type="spellEnd"/>
      <w:r>
        <w:t xml:space="preserve"> </w:t>
      </w:r>
      <w:proofErr w:type="gramStart"/>
      <w:r>
        <w:t>A</w:t>
      </w:r>
      <w:proofErr w:type="gramEnd"/>
      <w:r>
        <w:t xml:space="preserve"> rendelet hatályára vonatkozó rendelkezéseket tartalmazza. </w:t>
      </w:r>
    </w:p>
    <w:p w:rsidR="005850CF" w:rsidRDefault="005850CF" w:rsidP="005850CF">
      <w:pPr>
        <w:spacing w:line="360" w:lineRule="auto"/>
        <w:outlineLvl w:val="0"/>
      </w:pPr>
      <w:r>
        <w:t>3-4.§</w:t>
      </w:r>
      <w:proofErr w:type="spellStart"/>
      <w:r>
        <w:t>-</w:t>
      </w:r>
      <w:proofErr w:type="gramStart"/>
      <w:r>
        <w:t>hoz</w:t>
      </w:r>
      <w:proofErr w:type="spellEnd"/>
      <w:proofErr w:type="gramEnd"/>
      <w:r>
        <w:t xml:space="preserve"> Meghatározza a piac fenntartását és üzemeltetését.</w:t>
      </w:r>
    </w:p>
    <w:p w:rsidR="005850CF" w:rsidRDefault="005850CF" w:rsidP="005850CF">
      <w:pPr>
        <w:spacing w:line="360" w:lineRule="auto"/>
        <w:outlineLvl w:val="0"/>
      </w:pPr>
      <w:r>
        <w:t>5-6. §</w:t>
      </w:r>
      <w:proofErr w:type="spellStart"/>
      <w:r>
        <w:t>-hoz</w:t>
      </w:r>
      <w:proofErr w:type="spellEnd"/>
      <w:r>
        <w:t xml:space="preserve">, Rögzíti a piacon végzett kereskedelmi tevékenység feltételeit. </w:t>
      </w:r>
    </w:p>
    <w:p w:rsidR="005850CF" w:rsidRDefault="005850CF" w:rsidP="005850CF">
      <w:pPr>
        <w:spacing w:line="360" w:lineRule="auto"/>
        <w:outlineLvl w:val="0"/>
      </w:pPr>
      <w:r>
        <w:t>7-8. §</w:t>
      </w:r>
      <w:proofErr w:type="spellStart"/>
      <w:r>
        <w:t>-hoz</w:t>
      </w:r>
      <w:proofErr w:type="spellEnd"/>
      <w:r>
        <w:t xml:space="preserve"> </w:t>
      </w:r>
      <w:proofErr w:type="gramStart"/>
      <w:r>
        <w:t>A</w:t>
      </w:r>
      <w:proofErr w:type="gramEnd"/>
      <w:r>
        <w:t xml:space="preserve"> piac nyitvatartási rendjére vonatkozó szabályokat tartalmazza </w:t>
      </w:r>
    </w:p>
    <w:p w:rsidR="005850CF" w:rsidRDefault="005850CF" w:rsidP="005850CF">
      <w:pPr>
        <w:spacing w:line="360" w:lineRule="auto"/>
        <w:outlineLvl w:val="0"/>
      </w:pPr>
      <w:r>
        <w:t>9-17. §</w:t>
      </w:r>
      <w:proofErr w:type="spellStart"/>
      <w:r>
        <w:t>-</w:t>
      </w:r>
      <w:proofErr w:type="gramStart"/>
      <w:r>
        <w:t>hoz</w:t>
      </w:r>
      <w:proofErr w:type="spellEnd"/>
      <w:proofErr w:type="gramEnd"/>
      <w:r>
        <w:t xml:space="preserve"> Rögzíti a piaci árusításra vonatkozó szabályokat</w:t>
      </w:r>
    </w:p>
    <w:p w:rsidR="005850CF" w:rsidRDefault="005850CF" w:rsidP="005850CF">
      <w:pPr>
        <w:spacing w:line="360" w:lineRule="auto"/>
        <w:outlineLvl w:val="0"/>
      </w:pPr>
      <w:r>
        <w:t>18 -19. §</w:t>
      </w:r>
      <w:proofErr w:type="spellStart"/>
      <w:r>
        <w:t>-hoz</w:t>
      </w:r>
      <w:proofErr w:type="spellEnd"/>
      <w:r>
        <w:t xml:space="preserve"> </w:t>
      </w:r>
      <w:proofErr w:type="gramStart"/>
      <w:r>
        <w:t>A</w:t>
      </w:r>
      <w:proofErr w:type="gramEnd"/>
      <w:r>
        <w:t xml:space="preserve"> helyhasználati díjfizetésre vonatkozó rendelkezéseket tartalmazza. Meghatározza a bérleti szerződés megszűnésének eseteit és azok jogkövetkezményeit. </w:t>
      </w:r>
    </w:p>
    <w:p w:rsidR="005850CF" w:rsidRDefault="005850CF" w:rsidP="005850CF">
      <w:pPr>
        <w:spacing w:line="360" w:lineRule="auto"/>
        <w:outlineLvl w:val="0"/>
      </w:pPr>
      <w:r>
        <w:t>20-22. §</w:t>
      </w:r>
      <w:proofErr w:type="spellStart"/>
      <w:r>
        <w:t>-</w:t>
      </w:r>
      <w:proofErr w:type="gramStart"/>
      <w:r>
        <w:t>hoz</w:t>
      </w:r>
      <w:proofErr w:type="spellEnd"/>
      <w:proofErr w:type="gramEnd"/>
      <w:r>
        <w:t xml:space="preserve"> Rögzíti a rendeletben nem szabályozott kérdésekben alkalmazandó jogszabályokat. Hatályba léptető rendelkezést tartalmaz</w:t>
      </w:r>
    </w:p>
    <w:p w:rsidR="005850CF" w:rsidRDefault="005850CF" w:rsidP="005850CF">
      <w:pPr>
        <w:spacing w:line="360" w:lineRule="auto"/>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outlineLvl w:val="0"/>
      </w:pPr>
    </w:p>
    <w:p w:rsidR="005850CF" w:rsidRDefault="005850CF" w:rsidP="005850CF">
      <w:pPr>
        <w:spacing w:line="280" w:lineRule="exact"/>
        <w:jc w:val="center"/>
        <w:rPr>
          <w:b/>
        </w:rPr>
      </w:pPr>
      <w:r>
        <w:rPr>
          <w:b/>
        </w:rPr>
        <w:t>Kunszentmiklós Város Önkormányzata Képviselő-testületének</w:t>
      </w:r>
    </w:p>
    <w:p w:rsidR="005850CF" w:rsidRDefault="005850CF" w:rsidP="005850CF">
      <w:pPr>
        <w:spacing w:line="280" w:lineRule="exact"/>
        <w:jc w:val="center"/>
        <w:rPr>
          <w:b/>
        </w:rPr>
      </w:pPr>
      <w:r>
        <w:rPr>
          <w:b/>
        </w:rPr>
        <w:t>…../2023. (</w:t>
      </w:r>
      <w:proofErr w:type="gramStart"/>
      <w:r>
        <w:rPr>
          <w:b/>
        </w:rPr>
        <w:t>……</w:t>
      </w:r>
      <w:proofErr w:type="gramEnd"/>
      <w:r>
        <w:rPr>
          <w:b/>
        </w:rPr>
        <w:t>) önkormányzati rendelete</w:t>
      </w:r>
    </w:p>
    <w:p w:rsidR="005850CF" w:rsidRDefault="005850CF" w:rsidP="005850CF">
      <w:pPr>
        <w:spacing w:line="280" w:lineRule="exact"/>
        <w:jc w:val="center"/>
        <w:rPr>
          <w:b/>
        </w:rPr>
      </w:pPr>
      <w:proofErr w:type="gramStart"/>
      <w:r>
        <w:rPr>
          <w:b/>
        </w:rPr>
        <w:t>a</w:t>
      </w:r>
      <w:proofErr w:type="gramEnd"/>
      <w:r>
        <w:rPr>
          <w:b/>
        </w:rPr>
        <w:t xml:space="preserve"> piac- és vásártartás rendjéről</w:t>
      </w:r>
    </w:p>
    <w:p w:rsidR="005850CF" w:rsidRDefault="005850CF" w:rsidP="005850CF"/>
    <w:p w:rsidR="005850CF" w:rsidRDefault="005850CF" w:rsidP="005850CF">
      <w:pPr>
        <w:jc w:val="both"/>
      </w:pPr>
    </w:p>
    <w:p w:rsidR="005850CF" w:rsidRPr="000F4758" w:rsidRDefault="005850CF" w:rsidP="005850CF">
      <w:pPr>
        <w:jc w:val="both"/>
      </w:pPr>
    </w:p>
    <w:p w:rsidR="005850CF" w:rsidRPr="000F4758" w:rsidRDefault="005850CF" w:rsidP="005850CF">
      <w:pPr>
        <w:jc w:val="both"/>
        <w:rPr>
          <w:shd w:val="clear" w:color="auto" w:fill="FFFFFF"/>
        </w:rPr>
      </w:pPr>
      <w:r w:rsidRPr="000F4758">
        <w:t xml:space="preserve">Kunszentmiklós Város Önkormányzatának </w:t>
      </w:r>
      <w:r w:rsidRPr="000F4758">
        <w:rPr>
          <w:color w:val="333E55"/>
          <w:shd w:val="clear" w:color="auto" w:fill="FFFFFF"/>
        </w:rPr>
        <w:t>Képviselő–testülete </w:t>
      </w:r>
      <w:hyperlink r:id="rId11" w:anchor="CA32@BE2" w:tgtFrame="_blank" w:history="1">
        <w:r w:rsidRPr="000F4758">
          <w:rPr>
            <w:rStyle w:val="Hiperhivatkozs"/>
            <w:color w:val="333E55"/>
            <w:shd w:val="clear" w:color="auto" w:fill="FFFFFF"/>
          </w:rPr>
          <w:t xml:space="preserve">az Alaptörvény 32. cikk (2) </w:t>
        </w:r>
        <w:proofErr w:type="gramStart"/>
        <w:r w:rsidRPr="000F4758">
          <w:rPr>
            <w:rStyle w:val="Hiperhivatkozs"/>
            <w:color w:val="333E55"/>
            <w:shd w:val="clear" w:color="auto" w:fill="FFFFFF"/>
          </w:rPr>
          <w:t>bekezdés</w:t>
        </w:r>
      </w:hyperlink>
      <w:r w:rsidRPr="000F4758">
        <w:rPr>
          <w:color w:val="333E55"/>
          <w:shd w:val="clear" w:color="auto" w:fill="FFFFFF"/>
        </w:rPr>
        <w:t>ében</w:t>
      </w:r>
      <w:proofErr w:type="gramEnd"/>
      <w:r w:rsidRPr="000F4758">
        <w:rPr>
          <w:color w:val="333E55"/>
          <w:shd w:val="clear" w:color="auto" w:fill="FFFFFF"/>
        </w:rPr>
        <w:t xml:space="preserve"> rögzített eredeti jogalkotói hatáskörében, Magyarország helyi önkormányzatairól szóló </w:t>
      </w:r>
      <w:hyperlink r:id="rId12" w:anchor="SZ13@BE1@PO14" w:tgtFrame="_blank" w:history="1">
        <w:r w:rsidRPr="000F4758">
          <w:rPr>
            <w:rStyle w:val="Hiperhivatkozs"/>
            <w:shd w:val="clear" w:color="auto" w:fill="FFFFFF"/>
          </w:rPr>
          <w:t>2011. évi CLXXXIX. törvény 13. § (1) bekezdés 14. pont</w:t>
        </w:r>
      </w:hyperlink>
      <w:r w:rsidRPr="000F4758">
        <w:rPr>
          <w:shd w:val="clear" w:color="auto" w:fill="FFFFFF"/>
        </w:rPr>
        <w:t xml:space="preserve">jában </w:t>
      </w:r>
      <w:r w:rsidRPr="000F4758">
        <w:rPr>
          <w:color w:val="333E55"/>
          <w:shd w:val="clear" w:color="auto" w:fill="FFFFFF"/>
        </w:rPr>
        <w:t>meghatározott feladatkörében eljárva, a vásárokról, és a piacokról és a bevásárlóközpontokról szóló </w:t>
      </w:r>
      <w:hyperlink r:id="rId13" w:tgtFrame="_blank" w:history="1">
        <w:r w:rsidRPr="000F4758">
          <w:rPr>
            <w:rStyle w:val="Hiperhivatkozs"/>
            <w:color w:val="333E55"/>
            <w:shd w:val="clear" w:color="auto" w:fill="FFFFFF"/>
          </w:rPr>
          <w:t>55/2009. (III.13.) Korm. rendelet</w:t>
        </w:r>
      </w:hyperlink>
      <w:r w:rsidRPr="000F4758">
        <w:rPr>
          <w:color w:val="333E55"/>
          <w:shd w:val="clear" w:color="auto" w:fill="FFFFFF"/>
        </w:rPr>
        <w:t>ben foglaltak alapján a következőket rendeli el:</w:t>
      </w:r>
    </w:p>
    <w:p w:rsidR="005850CF" w:rsidRPr="000F4758" w:rsidRDefault="005850CF" w:rsidP="005850CF">
      <w:pPr>
        <w:jc w:val="both"/>
        <w:rPr>
          <w:b/>
          <w:color w:val="333E55"/>
          <w:shd w:val="clear" w:color="auto" w:fill="FFFFFF"/>
        </w:rPr>
      </w:pPr>
    </w:p>
    <w:p w:rsidR="005850CF" w:rsidRPr="000F4758" w:rsidRDefault="005850CF" w:rsidP="005850CF">
      <w:pPr>
        <w:pStyle w:val="Listaszerbekezds"/>
        <w:numPr>
          <w:ilvl w:val="0"/>
          <w:numId w:val="3"/>
        </w:numPr>
        <w:jc w:val="center"/>
        <w:rPr>
          <w:rFonts w:ascii="Times New Roman" w:hAnsi="Times New Roman" w:cs="Times New Roman"/>
          <w:b/>
          <w:sz w:val="24"/>
          <w:szCs w:val="24"/>
        </w:rPr>
      </w:pPr>
      <w:r w:rsidRPr="000F4758">
        <w:rPr>
          <w:rFonts w:ascii="Times New Roman" w:hAnsi="Times New Roman" w:cs="Times New Roman"/>
          <w:b/>
          <w:sz w:val="24"/>
          <w:szCs w:val="24"/>
        </w:rPr>
        <w:t>A rendelet hatálya</w:t>
      </w:r>
    </w:p>
    <w:p w:rsidR="005850CF" w:rsidRPr="000F4758" w:rsidRDefault="005850CF" w:rsidP="005850CF">
      <w:pPr>
        <w:jc w:val="both"/>
        <w:rPr>
          <w:b/>
        </w:rPr>
      </w:pPr>
    </w:p>
    <w:p w:rsidR="005850CF" w:rsidRDefault="005850CF" w:rsidP="005850CF">
      <w:pPr>
        <w:spacing w:before="240"/>
        <w:jc w:val="center"/>
      </w:pPr>
      <w:r w:rsidRPr="000F4758">
        <w:rPr>
          <w:b/>
        </w:rPr>
        <w:t>1.§</w:t>
      </w:r>
    </w:p>
    <w:p w:rsidR="005850CF" w:rsidRPr="000F4758" w:rsidRDefault="005850CF" w:rsidP="005850CF">
      <w:pPr>
        <w:spacing w:before="240"/>
        <w:jc w:val="both"/>
      </w:pPr>
      <w:r w:rsidRPr="000F4758">
        <w:t>A rendelet hatálya kiterjed Kunszentmiklós Város Önkormányzata</w:t>
      </w:r>
      <w:r>
        <w:t xml:space="preserve"> (továbbiakban: ü</w:t>
      </w:r>
      <w:r w:rsidRPr="000F4758">
        <w:t>zemeltető) tulajdonát képező és általa fenntartott, üzemeltetett</w:t>
      </w:r>
    </w:p>
    <w:p w:rsidR="005850CF" w:rsidRPr="000F4758" w:rsidRDefault="005850CF" w:rsidP="005850CF">
      <w:pPr>
        <w:pStyle w:val="Listaszerbekezds"/>
        <w:numPr>
          <w:ilvl w:val="0"/>
          <w:numId w:val="4"/>
        </w:numPr>
        <w:spacing w:before="240"/>
        <w:jc w:val="both"/>
        <w:rPr>
          <w:rFonts w:ascii="Times New Roman" w:hAnsi="Times New Roman" w:cs="Times New Roman"/>
          <w:sz w:val="24"/>
          <w:szCs w:val="24"/>
        </w:rPr>
      </w:pPr>
      <w:r w:rsidRPr="000F4758">
        <w:rPr>
          <w:rFonts w:ascii="Times New Roman" w:hAnsi="Times New Roman" w:cs="Times New Roman"/>
          <w:sz w:val="24"/>
          <w:szCs w:val="24"/>
        </w:rPr>
        <w:lastRenderedPageBreak/>
        <w:t>Kunszentmiklósi piac, használtcikk piacra (Kunszentmiklós, Szent István tér 2</w:t>
      </w:r>
      <w:proofErr w:type="gramStart"/>
      <w:r w:rsidRPr="000F4758">
        <w:rPr>
          <w:rFonts w:ascii="Times New Roman" w:hAnsi="Times New Roman" w:cs="Times New Roman"/>
          <w:sz w:val="24"/>
          <w:szCs w:val="24"/>
        </w:rPr>
        <w:t>.,</w:t>
      </w:r>
      <w:proofErr w:type="gramEnd"/>
      <w:r w:rsidRPr="000F4758">
        <w:rPr>
          <w:rFonts w:ascii="Times New Roman" w:hAnsi="Times New Roman" w:cs="Times New Roman"/>
          <w:sz w:val="24"/>
          <w:szCs w:val="24"/>
        </w:rPr>
        <w:t xml:space="preserve"> 1960/4. hrsz.)</w:t>
      </w:r>
    </w:p>
    <w:p w:rsidR="005850CF" w:rsidRPr="000F4758" w:rsidRDefault="005850CF" w:rsidP="005850CF">
      <w:pPr>
        <w:pStyle w:val="Listaszerbekezds"/>
        <w:numPr>
          <w:ilvl w:val="0"/>
          <w:numId w:val="4"/>
        </w:numPr>
        <w:spacing w:before="240"/>
        <w:jc w:val="both"/>
        <w:rPr>
          <w:rFonts w:ascii="Times New Roman" w:hAnsi="Times New Roman" w:cs="Times New Roman"/>
          <w:sz w:val="24"/>
          <w:szCs w:val="24"/>
        </w:rPr>
      </w:pPr>
      <w:r w:rsidRPr="000F4758">
        <w:rPr>
          <w:rFonts w:ascii="Times New Roman" w:hAnsi="Times New Roman" w:cs="Times New Roman"/>
          <w:sz w:val="24"/>
          <w:szCs w:val="24"/>
        </w:rPr>
        <w:t>Kunszentmiklósi termelői piacra (Kunszentmiklós, Szent Erzsébet tér, 681/7. hrsz.)</w:t>
      </w:r>
    </w:p>
    <w:p w:rsidR="005850CF" w:rsidRPr="000F4758" w:rsidRDefault="005850CF" w:rsidP="005850CF">
      <w:pPr>
        <w:spacing w:before="240"/>
        <w:jc w:val="both"/>
      </w:pPr>
    </w:p>
    <w:p w:rsidR="005850CF" w:rsidRDefault="005850CF" w:rsidP="005850CF">
      <w:pPr>
        <w:spacing w:before="240"/>
        <w:jc w:val="center"/>
      </w:pPr>
      <w:r w:rsidRPr="000F4758">
        <w:rPr>
          <w:b/>
        </w:rPr>
        <w:t>2.§</w:t>
      </w:r>
    </w:p>
    <w:p w:rsidR="005850CF" w:rsidRPr="000F4758" w:rsidRDefault="005850CF" w:rsidP="005850CF">
      <w:pPr>
        <w:spacing w:before="240"/>
        <w:jc w:val="both"/>
      </w:pPr>
      <w:r w:rsidRPr="000F4758">
        <w:t xml:space="preserve">A rendelet személyi hatálya kiterjed </w:t>
      </w:r>
    </w:p>
    <w:p w:rsidR="005850CF" w:rsidRPr="000F4758" w:rsidRDefault="005850CF" w:rsidP="005850CF">
      <w:pPr>
        <w:pStyle w:val="Listaszerbekezds"/>
        <w:numPr>
          <w:ilvl w:val="0"/>
          <w:numId w:val="5"/>
        </w:numPr>
        <w:spacing w:before="240"/>
        <w:jc w:val="both"/>
        <w:rPr>
          <w:rFonts w:ascii="Times New Roman" w:hAnsi="Times New Roman" w:cs="Times New Roman"/>
          <w:sz w:val="24"/>
          <w:szCs w:val="24"/>
        </w:rPr>
      </w:pPr>
      <w:r w:rsidRPr="000F4758">
        <w:rPr>
          <w:rFonts w:ascii="Times New Roman" w:hAnsi="Times New Roman" w:cs="Times New Roman"/>
          <w:sz w:val="24"/>
          <w:szCs w:val="24"/>
        </w:rPr>
        <w:t xml:space="preserve">minden olyan magánszemélyre, egyéni vállalkozóra, őstermelőre, jogi személyre és jogi személyiséggel rendelkező szervezetre, </w:t>
      </w:r>
      <w:proofErr w:type="gramStart"/>
      <w:r w:rsidRPr="000F4758">
        <w:rPr>
          <w:rFonts w:ascii="Times New Roman" w:hAnsi="Times New Roman" w:cs="Times New Roman"/>
          <w:sz w:val="24"/>
          <w:szCs w:val="24"/>
        </w:rPr>
        <w:t>aki</w:t>
      </w:r>
      <w:proofErr w:type="gramEnd"/>
      <w:r w:rsidRPr="000F4758">
        <w:rPr>
          <w:rFonts w:ascii="Times New Roman" w:hAnsi="Times New Roman" w:cs="Times New Roman"/>
          <w:sz w:val="24"/>
          <w:szCs w:val="24"/>
        </w:rPr>
        <w:t xml:space="preserve"> vagy amely a piacon vagy vásárban bármilyen értékesítési vagy szolgáltató tevékenységet f</w:t>
      </w:r>
      <w:r>
        <w:rPr>
          <w:rFonts w:ascii="Times New Roman" w:hAnsi="Times New Roman" w:cs="Times New Roman"/>
          <w:sz w:val="24"/>
          <w:szCs w:val="24"/>
        </w:rPr>
        <w:t>olytat (továbbiakban együtt: k</w:t>
      </w:r>
      <w:r w:rsidRPr="000F4758">
        <w:rPr>
          <w:rFonts w:ascii="Times New Roman" w:hAnsi="Times New Roman" w:cs="Times New Roman"/>
          <w:sz w:val="24"/>
          <w:szCs w:val="24"/>
        </w:rPr>
        <w:t xml:space="preserve">ereskedő), </w:t>
      </w:r>
    </w:p>
    <w:p w:rsidR="005850CF" w:rsidRPr="000F4758" w:rsidRDefault="005850CF" w:rsidP="005850CF">
      <w:pPr>
        <w:pStyle w:val="Listaszerbekezds"/>
        <w:numPr>
          <w:ilvl w:val="0"/>
          <w:numId w:val="5"/>
        </w:numPr>
        <w:spacing w:before="240"/>
        <w:jc w:val="both"/>
        <w:rPr>
          <w:rFonts w:ascii="Times New Roman" w:hAnsi="Times New Roman" w:cs="Times New Roman"/>
          <w:sz w:val="24"/>
          <w:szCs w:val="24"/>
        </w:rPr>
      </w:pPr>
      <w:r w:rsidRPr="000F4758">
        <w:rPr>
          <w:rFonts w:ascii="Times New Roman" w:hAnsi="Times New Roman" w:cs="Times New Roman"/>
          <w:sz w:val="24"/>
          <w:szCs w:val="24"/>
        </w:rPr>
        <w:t>a piacot fenntartóra, üzemeltetőre,</w:t>
      </w:r>
    </w:p>
    <w:p w:rsidR="005850CF" w:rsidRPr="006253A9" w:rsidRDefault="005850CF" w:rsidP="005850CF">
      <w:pPr>
        <w:pStyle w:val="Listaszerbekezds"/>
        <w:numPr>
          <w:ilvl w:val="0"/>
          <w:numId w:val="5"/>
        </w:numPr>
        <w:spacing w:before="240"/>
        <w:jc w:val="both"/>
        <w:rPr>
          <w:rFonts w:ascii="Times New Roman" w:hAnsi="Times New Roman" w:cs="Times New Roman"/>
          <w:sz w:val="24"/>
          <w:szCs w:val="24"/>
        </w:rPr>
      </w:pPr>
      <w:r w:rsidRPr="000F4758">
        <w:rPr>
          <w:rFonts w:ascii="Times New Roman" w:hAnsi="Times New Roman" w:cs="Times New Roman"/>
          <w:sz w:val="24"/>
          <w:szCs w:val="24"/>
        </w:rPr>
        <w:t>a piacon, a vásár területén tartózkodókra.</w:t>
      </w:r>
    </w:p>
    <w:p w:rsidR="005850CF" w:rsidRPr="000F4758" w:rsidRDefault="005850CF" w:rsidP="005850CF">
      <w:pPr>
        <w:spacing w:before="240"/>
        <w:jc w:val="both"/>
        <w:rPr>
          <w:b/>
        </w:rPr>
      </w:pPr>
    </w:p>
    <w:p w:rsidR="005850CF" w:rsidRPr="000F4758" w:rsidRDefault="005850CF" w:rsidP="005850CF">
      <w:pPr>
        <w:pStyle w:val="Listaszerbekezds"/>
        <w:numPr>
          <w:ilvl w:val="0"/>
          <w:numId w:val="3"/>
        </w:numPr>
        <w:spacing w:before="240"/>
        <w:jc w:val="center"/>
        <w:rPr>
          <w:rFonts w:ascii="Times New Roman" w:hAnsi="Times New Roman" w:cs="Times New Roman"/>
          <w:b/>
          <w:sz w:val="24"/>
          <w:szCs w:val="24"/>
        </w:rPr>
      </w:pPr>
      <w:r w:rsidRPr="000F4758">
        <w:rPr>
          <w:rFonts w:ascii="Times New Roman" w:hAnsi="Times New Roman" w:cs="Times New Roman"/>
          <w:b/>
          <w:sz w:val="24"/>
          <w:szCs w:val="24"/>
        </w:rPr>
        <w:t>A vásár és piac fenntartása és üzemeltetése</w:t>
      </w:r>
    </w:p>
    <w:p w:rsidR="005850CF" w:rsidRPr="009E4C23" w:rsidRDefault="005850CF" w:rsidP="005850CF">
      <w:pPr>
        <w:spacing w:before="240"/>
        <w:jc w:val="center"/>
        <w:rPr>
          <w:b/>
        </w:rPr>
      </w:pPr>
      <w:r w:rsidRPr="009E4C23">
        <w:rPr>
          <w:b/>
        </w:rPr>
        <w:t>3. §</w:t>
      </w:r>
    </w:p>
    <w:p w:rsidR="005850CF" w:rsidRPr="000F4758" w:rsidRDefault="005850CF" w:rsidP="005850CF">
      <w:pPr>
        <w:spacing w:before="240"/>
        <w:jc w:val="both"/>
      </w:pPr>
      <w:r w:rsidRPr="000F4758">
        <w:t>Az üzemeltető gondoskodik a piac</w:t>
      </w:r>
      <w:r>
        <w:t>,</w:t>
      </w:r>
      <w:r w:rsidRPr="000F4758">
        <w:t xml:space="preserve"> vásár rendjének betartásáról, megvilágításáról, közös használatú helyiségeinek tisztántartásáról, a tároló edényben elhelyezett hulladék elszállításáról, valamint a hatósági vizsgálatok elvégzéséhez szükséges helyiség biztosításáról.</w:t>
      </w:r>
    </w:p>
    <w:p w:rsidR="005850CF" w:rsidRDefault="005850CF" w:rsidP="005850CF">
      <w:pPr>
        <w:spacing w:before="240"/>
        <w:jc w:val="center"/>
      </w:pPr>
      <w:r w:rsidRPr="000F4758">
        <w:rPr>
          <w:b/>
        </w:rPr>
        <w:t>4.§</w:t>
      </w:r>
    </w:p>
    <w:p w:rsidR="005850CF" w:rsidRPr="000F4758" w:rsidRDefault="005850CF" w:rsidP="005850CF">
      <w:pPr>
        <w:spacing w:before="240"/>
        <w:jc w:val="both"/>
      </w:pPr>
      <w:r w:rsidRPr="000F4758">
        <w:t>A piac, vásár rendjét, a forgalmazásra vonatkozó jogszabályok megtartását az üzemeltető megbízottja ellenőrzi. Ennek érdekében e rendelet szerint jogosult a helypénz beszedésére, helyhasználat megvonására</w:t>
      </w:r>
      <w:r>
        <w:t>.</w:t>
      </w:r>
    </w:p>
    <w:p w:rsidR="005850CF" w:rsidRPr="000F4758" w:rsidRDefault="005850CF" w:rsidP="005850CF">
      <w:pPr>
        <w:spacing w:before="240"/>
        <w:jc w:val="both"/>
      </w:pPr>
      <w:r w:rsidRPr="000F4758">
        <w:t>.</w:t>
      </w:r>
    </w:p>
    <w:p w:rsidR="005850CF" w:rsidRPr="000F4758" w:rsidRDefault="005850CF" w:rsidP="005850CF">
      <w:pPr>
        <w:pStyle w:val="Nincstrkz1"/>
        <w:numPr>
          <w:ilvl w:val="0"/>
          <w:numId w:val="3"/>
        </w:numPr>
        <w:spacing w:line="320" w:lineRule="exact"/>
        <w:jc w:val="center"/>
        <w:rPr>
          <w:rFonts w:ascii="Times New Roman" w:hAnsi="Times New Roman" w:cs="Times New Roman"/>
          <w:b/>
          <w:bCs/>
          <w:sz w:val="24"/>
          <w:szCs w:val="24"/>
        </w:rPr>
      </w:pPr>
      <w:r w:rsidRPr="000F4758">
        <w:rPr>
          <w:rFonts w:ascii="Times New Roman" w:hAnsi="Times New Roman" w:cs="Times New Roman"/>
          <w:b/>
          <w:bCs/>
          <w:sz w:val="24"/>
          <w:szCs w:val="24"/>
        </w:rPr>
        <w:t>A piacon, vásáron folytatható kereskedelmi tevékenység</w:t>
      </w:r>
    </w:p>
    <w:p w:rsidR="005850CF" w:rsidRPr="000F4758" w:rsidRDefault="005850CF" w:rsidP="005850CF">
      <w:pPr>
        <w:pStyle w:val="Nincstrkz1"/>
        <w:spacing w:line="320" w:lineRule="exact"/>
        <w:ind w:left="720"/>
        <w:jc w:val="center"/>
        <w:rPr>
          <w:rFonts w:ascii="Times New Roman" w:hAnsi="Times New Roman" w:cs="Times New Roman"/>
          <w:b/>
          <w:bCs/>
          <w:sz w:val="24"/>
          <w:szCs w:val="24"/>
        </w:rPr>
      </w:pPr>
    </w:p>
    <w:p w:rsidR="005850CF" w:rsidRDefault="005850CF" w:rsidP="005850CF">
      <w:pPr>
        <w:pStyle w:val="Nincstrkz1"/>
        <w:spacing w:line="320" w:lineRule="exact"/>
        <w:jc w:val="center"/>
        <w:rPr>
          <w:rFonts w:ascii="Times New Roman" w:hAnsi="Times New Roman" w:cs="Times New Roman"/>
          <w:b/>
          <w:sz w:val="24"/>
          <w:szCs w:val="24"/>
        </w:rPr>
      </w:pPr>
      <w:r w:rsidRPr="000F4758">
        <w:rPr>
          <w:rFonts w:ascii="Times New Roman" w:hAnsi="Times New Roman" w:cs="Times New Roman"/>
          <w:b/>
          <w:sz w:val="24"/>
          <w:szCs w:val="24"/>
        </w:rPr>
        <w:t>5.§</w:t>
      </w:r>
    </w:p>
    <w:p w:rsidR="005850CF" w:rsidRDefault="005850CF" w:rsidP="005850CF">
      <w:pPr>
        <w:pStyle w:val="Nincstrkz1"/>
        <w:spacing w:line="320" w:lineRule="exact"/>
        <w:jc w:val="center"/>
        <w:rPr>
          <w:rFonts w:ascii="Times New Roman" w:hAnsi="Times New Roman" w:cs="Times New Roman"/>
          <w:b/>
          <w:sz w:val="24"/>
          <w:szCs w:val="24"/>
        </w:rPr>
      </w:pPr>
    </w:p>
    <w:p w:rsidR="005850CF" w:rsidRPr="001B0217" w:rsidRDefault="005850CF" w:rsidP="005850CF">
      <w:pPr>
        <w:pStyle w:val="NormlWeb"/>
        <w:shd w:val="clear" w:color="auto" w:fill="FFFFFF"/>
        <w:jc w:val="both"/>
      </w:pPr>
      <w:r w:rsidRPr="001B0217">
        <w:t xml:space="preserve">(1)A Kunszentmiklósi termelői piacon (6090 Kunszentmiklós, Szent Erzsébet tér, 681/7. hrsz.) kizárólag </w:t>
      </w:r>
      <w:r>
        <w:t>k</w:t>
      </w:r>
      <w:r w:rsidRPr="001B0217">
        <w:t>unszentmiklós</w:t>
      </w:r>
      <w:r>
        <w:t>i</w:t>
      </w:r>
      <w:r w:rsidRPr="001B0217">
        <w:t xml:space="preserve"> </w:t>
      </w:r>
      <w:proofErr w:type="gramStart"/>
      <w:r w:rsidRPr="001B0217">
        <w:t xml:space="preserve">és </w:t>
      </w:r>
      <w:r>
        <w:t xml:space="preserve"> Kunszentmiklós</w:t>
      </w:r>
      <w:proofErr w:type="gramEnd"/>
      <w:r>
        <w:t xml:space="preserve"> </w:t>
      </w:r>
      <w:r w:rsidRPr="001B0217">
        <w:t>40 km-es körzetéből érkező kistermelők árusíthatnak saját gazdaságukból származó mezőgazdasági és élelmiszeripari termékeket.</w:t>
      </w:r>
    </w:p>
    <w:p w:rsidR="005850CF" w:rsidRPr="000F4758" w:rsidRDefault="005850CF" w:rsidP="005850CF">
      <w:pPr>
        <w:pStyle w:val="Nincstrkz1"/>
        <w:spacing w:line="320" w:lineRule="exact"/>
        <w:jc w:val="both"/>
        <w:rPr>
          <w:rFonts w:ascii="Times New Roman" w:hAnsi="Times New Roman" w:cs="Times New Roman"/>
          <w:sz w:val="24"/>
          <w:szCs w:val="24"/>
        </w:rPr>
      </w:pPr>
      <w:r>
        <w:rPr>
          <w:rFonts w:ascii="Times New Roman" w:hAnsi="Times New Roman" w:cs="Times New Roman"/>
          <w:sz w:val="24"/>
          <w:szCs w:val="24"/>
        </w:rPr>
        <w:t>(2</w:t>
      </w:r>
      <w:r w:rsidRPr="000F4758">
        <w:rPr>
          <w:rFonts w:ascii="Times New Roman" w:hAnsi="Times New Roman" w:cs="Times New Roman"/>
          <w:sz w:val="24"/>
          <w:szCs w:val="24"/>
        </w:rPr>
        <w:t>)A piacon a piac jellegének, típusának megfelelően mindazon termék forgalomba hozható, amelynek forgalmazását jogszabály nem tiltja.</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r>
        <w:rPr>
          <w:rFonts w:ascii="Times New Roman" w:hAnsi="Times New Roman" w:cs="Times New Roman"/>
          <w:sz w:val="24"/>
          <w:szCs w:val="24"/>
        </w:rPr>
        <w:t>(3</w:t>
      </w:r>
      <w:r w:rsidRPr="000F4758">
        <w:rPr>
          <w:rFonts w:ascii="Times New Roman" w:hAnsi="Times New Roman" w:cs="Times New Roman"/>
          <w:sz w:val="24"/>
          <w:szCs w:val="24"/>
        </w:rPr>
        <w:t>)A piacon állati eredetű termékeket csak állatorvosi vizsgálattal igazoltan lehet árusítani, mely igazolás beszerzése az árus kötelessége. Ennek meglétét az üzemeltető megbízottja ellenőrzi, az igazolás hiányában a helyhasználati jogot az árustól megvonja.</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r>
        <w:rPr>
          <w:rFonts w:ascii="Times New Roman" w:hAnsi="Times New Roman" w:cs="Times New Roman"/>
          <w:sz w:val="24"/>
          <w:szCs w:val="24"/>
        </w:rPr>
        <w:t>(4</w:t>
      </w:r>
      <w:r w:rsidRPr="000F4758">
        <w:rPr>
          <w:rFonts w:ascii="Times New Roman" w:hAnsi="Times New Roman" w:cs="Times New Roman"/>
          <w:sz w:val="24"/>
          <w:szCs w:val="24"/>
        </w:rPr>
        <w:t>)Gyűjtött gomba árusítása a jogszabályi feltételek hiánya miatt tilos.</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r>
        <w:rPr>
          <w:rFonts w:ascii="Times New Roman" w:hAnsi="Times New Roman" w:cs="Times New Roman"/>
          <w:sz w:val="24"/>
          <w:szCs w:val="24"/>
        </w:rPr>
        <w:t>(5)</w:t>
      </w:r>
      <w:r w:rsidRPr="000F4758">
        <w:rPr>
          <w:rFonts w:ascii="Times New Roman" w:hAnsi="Times New Roman" w:cs="Times New Roman"/>
          <w:sz w:val="24"/>
          <w:szCs w:val="24"/>
        </w:rPr>
        <w:t>Piacon és vásáron kereskedői tevékenységet az végezhet:</w:t>
      </w:r>
    </w:p>
    <w:p w:rsidR="005850CF" w:rsidRPr="000F4758" w:rsidRDefault="005850CF" w:rsidP="005850CF">
      <w:pPr>
        <w:pStyle w:val="Default"/>
        <w:spacing w:line="320" w:lineRule="exact"/>
        <w:jc w:val="both"/>
      </w:pPr>
      <w:proofErr w:type="gramStart"/>
      <w:r w:rsidRPr="000F4758">
        <w:t>a</w:t>
      </w:r>
      <w:proofErr w:type="gramEnd"/>
      <w:r w:rsidRPr="000F4758">
        <w:t>) aki a jogszabályokban előírt feltételeknek megfelel,</w:t>
      </w:r>
    </w:p>
    <w:p w:rsidR="005850CF" w:rsidRPr="000F4758" w:rsidRDefault="005850CF" w:rsidP="005850CF">
      <w:pPr>
        <w:pStyle w:val="Default"/>
        <w:spacing w:line="320" w:lineRule="exact"/>
        <w:jc w:val="both"/>
      </w:pPr>
      <w:r w:rsidRPr="000F4758">
        <w:t>b) az árusításra vonatkozó egyéb szabályokat betartja,</w:t>
      </w:r>
    </w:p>
    <w:p w:rsidR="005850CF" w:rsidRPr="000F4758" w:rsidRDefault="005850CF" w:rsidP="005850CF">
      <w:pPr>
        <w:pStyle w:val="Default"/>
        <w:spacing w:line="320" w:lineRule="exact"/>
        <w:jc w:val="both"/>
      </w:pPr>
      <w:r w:rsidRPr="000F4758">
        <w:t>c) az általa igénybe vett árusítóhely használatáért a helyhasználati díjat vagy díjtételt megfizette,</w:t>
      </w:r>
    </w:p>
    <w:p w:rsidR="005850CF" w:rsidRPr="000F4758" w:rsidRDefault="005850CF" w:rsidP="005850CF">
      <w:pPr>
        <w:pStyle w:val="Default"/>
        <w:spacing w:line="320" w:lineRule="exact"/>
        <w:jc w:val="both"/>
      </w:pPr>
      <w:r w:rsidRPr="000F4758">
        <w:t>d) nevét, címét igazolta,</w:t>
      </w:r>
    </w:p>
    <w:p w:rsidR="005850CF" w:rsidRPr="000F4758" w:rsidRDefault="005850CF" w:rsidP="005850CF">
      <w:pPr>
        <w:pStyle w:val="Default"/>
        <w:spacing w:line="320" w:lineRule="exact"/>
        <w:jc w:val="both"/>
      </w:pPr>
      <w:proofErr w:type="gramStart"/>
      <w:r w:rsidRPr="000F4758">
        <w:t>e</w:t>
      </w:r>
      <w:proofErr w:type="gramEnd"/>
      <w:r w:rsidRPr="000F4758">
        <w:t xml:space="preserve">) tevékenységre feljogosító iratot bemutatta az üzemeltető megbízottjának. </w:t>
      </w:r>
    </w:p>
    <w:p w:rsidR="005850CF" w:rsidRPr="000F4758" w:rsidRDefault="005850CF" w:rsidP="005850CF">
      <w:pPr>
        <w:pStyle w:val="Default"/>
        <w:spacing w:line="320" w:lineRule="exact"/>
        <w:ind w:left="708"/>
        <w:jc w:val="both"/>
      </w:pPr>
    </w:p>
    <w:p w:rsidR="005850CF" w:rsidRPr="000F4758" w:rsidRDefault="005850CF" w:rsidP="005850CF">
      <w:pPr>
        <w:pStyle w:val="Default"/>
        <w:spacing w:line="320" w:lineRule="exact"/>
        <w:ind w:left="708"/>
        <w:jc w:val="both"/>
      </w:pPr>
    </w:p>
    <w:p w:rsidR="005850CF" w:rsidRPr="006253A9" w:rsidRDefault="005850CF" w:rsidP="005850CF">
      <w:pPr>
        <w:pStyle w:val="Nincstrkz1"/>
        <w:spacing w:line="320" w:lineRule="exact"/>
        <w:jc w:val="center"/>
        <w:rPr>
          <w:rFonts w:ascii="Times New Roman" w:hAnsi="Times New Roman" w:cs="Times New Roman"/>
          <w:b/>
          <w:sz w:val="24"/>
          <w:szCs w:val="24"/>
        </w:rPr>
      </w:pPr>
      <w:r w:rsidRPr="000F4758">
        <w:rPr>
          <w:rFonts w:ascii="Times New Roman" w:hAnsi="Times New Roman" w:cs="Times New Roman"/>
          <w:b/>
          <w:sz w:val="24"/>
          <w:szCs w:val="24"/>
        </w:rPr>
        <w:t>6.§</w:t>
      </w:r>
    </w:p>
    <w:p w:rsidR="005850CF" w:rsidRPr="000F4758" w:rsidRDefault="005850CF" w:rsidP="005850CF">
      <w:pPr>
        <w:pStyle w:val="Nincstrkz1"/>
        <w:spacing w:line="320" w:lineRule="exact"/>
        <w:jc w:val="both"/>
        <w:rPr>
          <w:rFonts w:ascii="Times New Roman" w:hAnsi="Times New Roman" w:cs="Times New Roman"/>
          <w:sz w:val="24"/>
          <w:szCs w:val="24"/>
        </w:rPr>
      </w:pPr>
      <w:r w:rsidRPr="000F4758">
        <w:rPr>
          <w:rFonts w:ascii="Times New Roman" w:hAnsi="Times New Roman" w:cs="Times New Roman"/>
          <w:sz w:val="24"/>
          <w:szCs w:val="24"/>
        </w:rPr>
        <w:t>A kereskedők kötelesek tevékenységüket úgy végezni, hogy ez másnak ne jelentsen veszélyforrást. Amennyiben ez nem történik meg, úgy az ebből eredő károkért a polgári jog szabályai szerint az a kereskedő felelős, akinek mulasztásából a káresemény vagy baleset megtörtént.</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jc w:val="both"/>
      </w:pPr>
    </w:p>
    <w:p w:rsidR="005850CF" w:rsidRPr="000F4758" w:rsidRDefault="005850CF" w:rsidP="005850CF">
      <w:pPr>
        <w:jc w:val="both"/>
      </w:pPr>
    </w:p>
    <w:p w:rsidR="005850CF" w:rsidRPr="000F4758" w:rsidRDefault="005850CF" w:rsidP="005850CF">
      <w:pPr>
        <w:pStyle w:val="Listaszerbekezds"/>
        <w:numPr>
          <w:ilvl w:val="0"/>
          <w:numId w:val="6"/>
        </w:numPr>
        <w:jc w:val="center"/>
        <w:rPr>
          <w:rFonts w:ascii="Times New Roman" w:hAnsi="Times New Roman" w:cs="Times New Roman"/>
          <w:b/>
          <w:sz w:val="24"/>
          <w:szCs w:val="24"/>
        </w:rPr>
      </w:pPr>
      <w:r w:rsidRPr="000F4758">
        <w:rPr>
          <w:rFonts w:ascii="Times New Roman" w:hAnsi="Times New Roman" w:cs="Times New Roman"/>
          <w:b/>
          <w:sz w:val="24"/>
          <w:szCs w:val="24"/>
        </w:rPr>
        <w:t>A vásár, piacok helye, ideje</w:t>
      </w:r>
    </w:p>
    <w:p w:rsidR="005850CF" w:rsidRPr="000F4758" w:rsidRDefault="005850CF" w:rsidP="005850CF">
      <w:pPr>
        <w:jc w:val="both"/>
      </w:pPr>
    </w:p>
    <w:p w:rsidR="005850CF" w:rsidRPr="006253A9" w:rsidRDefault="005850CF" w:rsidP="005850CF">
      <w:pPr>
        <w:jc w:val="center"/>
        <w:rPr>
          <w:b/>
        </w:rPr>
      </w:pPr>
      <w:r w:rsidRPr="000F4758">
        <w:rPr>
          <w:b/>
        </w:rPr>
        <w:t>7.§</w:t>
      </w:r>
    </w:p>
    <w:p w:rsidR="005850CF" w:rsidRPr="009E4C23" w:rsidRDefault="005850CF" w:rsidP="005850CF">
      <w:pPr>
        <w:jc w:val="both"/>
        <w:rPr>
          <w:shd w:val="clear" w:color="auto" w:fill="FFFFFF"/>
        </w:rPr>
      </w:pPr>
      <w:r w:rsidRPr="000F4758">
        <w:rPr>
          <w:color w:val="333E55"/>
          <w:shd w:val="clear" w:color="auto" w:fill="FFFFFF"/>
        </w:rPr>
        <w:t xml:space="preserve">(1) </w:t>
      </w:r>
      <w:r w:rsidRPr="009E4C23">
        <w:rPr>
          <w:shd w:val="clear" w:color="auto" w:fill="FFFFFF"/>
        </w:rPr>
        <w:t>A vásárt és a piacot az e rendeletben feltüntetett helyen, továbbá esetenként kijelölt területen szabad tartani.</w:t>
      </w:r>
    </w:p>
    <w:p w:rsidR="005850CF" w:rsidRPr="009E4C23" w:rsidRDefault="005850CF" w:rsidP="005850CF">
      <w:pPr>
        <w:jc w:val="both"/>
      </w:pPr>
      <w:r w:rsidRPr="009E4C23">
        <w:rPr>
          <w:shd w:val="clear" w:color="auto" w:fill="FFFFFF"/>
        </w:rPr>
        <w:t>(2) Ünnepekhez, rendezvényekhez, eseményekhez kapcsolódó alkalmi</w:t>
      </w:r>
      <w:r>
        <w:rPr>
          <w:shd w:val="clear" w:color="auto" w:fill="FFFFFF"/>
        </w:rPr>
        <w:t xml:space="preserve"> vásár a főtéren, valamint a 683/1</w:t>
      </w:r>
      <w:proofErr w:type="gramStart"/>
      <w:r>
        <w:rPr>
          <w:shd w:val="clear" w:color="auto" w:fill="FFFFFF"/>
        </w:rPr>
        <w:t>.,</w:t>
      </w:r>
      <w:proofErr w:type="gramEnd"/>
      <w:r>
        <w:rPr>
          <w:shd w:val="clear" w:color="auto" w:fill="FFFFFF"/>
        </w:rPr>
        <w:t xml:space="preserve"> 683/2</w:t>
      </w:r>
      <w:r w:rsidRPr="009E4C23">
        <w:rPr>
          <w:shd w:val="clear" w:color="auto" w:fill="FFFFFF"/>
        </w:rPr>
        <w:t>.</w:t>
      </w:r>
      <w:r>
        <w:rPr>
          <w:shd w:val="clear" w:color="auto" w:fill="FFFFFF"/>
        </w:rPr>
        <w:t xml:space="preserve"> és 683/3.</w:t>
      </w:r>
      <w:r w:rsidRPr="009E4C23">
        <w:rPr>
          <w:shd w:val="clear" w:color="auto" w:fill="FFFFFF"/>
        </w:rPr>
        <w:t xml:space="preserve"> helyrajzi számú közterülete</w:t>
      </w:r>
      <w:r>
        <w:rPr>
          <w:shd w:val="clear" w:color="auto" w:fill="FFFFFF"/>
        </w:rPr>
        <w:t>ke</w:t>
      </w:r>
      <w:r w:rsidRPr="009E4C23">
        <w:rPr>
          <w:shd w:val="clear" w:color="auto" w:fill="FFFFFF"/>
        </w:rPr>
        <w:t>n tartható.</w:t>
      </w:r>
    </w:p>
    <w:p w:rsidR="005850CF" w:rsidRPr="000F4758" w:rsidRDefault="005850CF" w:rsidP="005850CF">
      <w:pPr>
        <w:jc w:val="both"/>
        <w:rPr>
          <w:color w:val="333E55"/>
          <w:shd w:val="clear" w:color="auto" w:fill="FFFFFF"/>
        </w:rPr>
      </w:pPr>
    </w:p>
    <w:p w:rsidR="005850CF" w:rsidRDefault="005850CF" w:rsidP="005850CF">
      <w:pPr>
        <w:jc w:val="center"/>
        <w:rPr>
          <w:shd w:val="clear" w:color="auto" w:fill="FFFFFF"/>
        </w:rPr>
      </w:pPr>
      <w:r w:rsidRPr="009E4C23">
        <w:rPr>
          <w:b/>
          <w:shd w:val="clear" w:color="auto" w:fill="FFFFFF"/>
        </w:rPr>
        <w:t>8.§</w:t>
      </w:r>
    </w:p>
    <w:p w:rsidR="005850CF" w:rsidRPr="009E4C23" w:rsidRDefault="005850CF" w:rsidP="005850CF">
      <w:pPr>
        <w:jc w:val="both"/>
        <w:rPr>
          <w:shd w:val="clear" w:color="auto" w:fill="FFFFFF"/>
        </w:rPr>
      </w:pPr>
      <w:r w:rsidRPr="009E4C23">
        <w:rPr>
          <w:shd w:val="clear" w:color="auto" w:fill="FFFFFF"/>
        </w:rPr>
        <w:t>(1) A Kunszentmiklósi piac, használtcikk piac évszaktól függetlenül kedden, pénteken, vasárnap 5-12 óráig tart.</w:t>
      </w:r>
    </w:p>
    <w:p w:rsidR="005850CF" w:rsidRPr="008738B2" w:rsidRDefault="005850CF" w:rsidP="005850CF">
      <w:pPr>
        <w:jc w:val="both"/>
        <w:rPr>
          <w:shd w:val="clear" w:color="auto" w:fill="FFFFFF"/>
        </w:rPr>
      </w:pPr>
      <w:r w:rsidRPr="000F4758">
        <w:rPr>
          <w:color w:val="333E55"/>
          <w:shd w:val="clear" w:color="auto" w:fill="FFFFFF"/>
        </w:rPr>
        <w:t xml:space="preserve">(2) </w:t>
      </w:r>
      <w:r w:rsidRPr="008738B2">
        <w:rPr>
          <w:color w:val="333E55"/>
          <w:shd w:val="clear" w:color="auto" w:fill="FFFFFF"/>
        </w:rPr>
        <w:t xml:space="preserve">A </w:t>
      </w:r>
      <w:r w:rsidRPr="008738B2">
        <w:rPr>
          <w:shd w:val="clear" w:color="auto" w:fill="FFFFFF"/>
        </w:rPr>
        <w:t>Kunszentmiklósi termelői piac évszaktól függetlenül, ünnepnapok kivételével minden nap 6-17 óráig tart.</w:t>
      </w:r>
    </w:p>
    <w:p w:rsidR="005850CF" w:rsidRPr="000F4758" w:rsidRDefault="005850CF" w:rsidP="005850CF">
      <w:pPr>
        <w:jc w:val="both"/>
      </w:pPr>
      <w:r w:rsidRPr="000F4758">
        <w:t>(3)Az üzemeltető esetenként engedélyezheti az árusítást a nyitvatartási időn kívül.</w:t>
      </w:r>
    </w:p>
    <w:p w:rsidR="005850CF" w:rsidRPr="000F4758" w:rsidRDefault="005850CF" w:rsidP="005850CF">
      <w:pPr>
        <w:jc w:val="both"/>
        <w:rPr>
          <w:color w:val="333E55"/>
          <w:shd w:val="clear" w:color="auto" w:fill="FFFFFF"/>
        </w:rPr>
      </w:pPr>
    </w:p>
    <w:p w:rsidR="005850CF" w:rsidRDefault="005850CF" w:rsidP="005850CF">
      <w:pPr>
        <w:pStyle w:val="Listaszerbekezds"/>
        <w:numPr>
          <w:ilvl w:val="0"/>
          <w:numId w:val="6"/>
        </w:numPr>
        <w:jc w:val="center"/>
        <w:rPr>
          <w:rFonts w:ascii="Times New Roman" w:hAnsi="Times New Roman" w:cs="Times New Roman"/>
          <w:b/>
          <w:sz w:val="24"/>
          <w:szCs w:val="24"/>
        </w:rPr>
      </w:pPr>
      <w:r w:rsidRPr="000F4758">
        <w:rPr>
          <w:rFonts w:ascii="Times New Roman" w:hAnsi="Times New Roman" w:cs="Times New Roman"/>
          <w:b/>
          <w:sz w:val="24"/>
          <w:szCs w:val="24"/>
        </w:rPr>
        <w:t>Az árusítás rendje</w:t>
      </w:r>
    </w:p>
    <w:p w:rsidR="005850CF" w:rsidRPr="000F4758" w:rsidRDefault="005850CF" w:rsidP="005850CF">
      <w:pPr>
        <w:jc w:val="center"/>
        <w:rPr>
          <w:b/>
        </w:rPr>
      </w:pPr>
    </w:p>
    <w:p w:rsidR="005850CF" w:rsidRDefault="005850CF" w:rsidP="005850CF">
      <w:pPr>
        <w:jc w:val="center"/>
        <w:rPr>
          <w:b/>
        </w:rPr>
      </w:pPr>
      <w:r w:rsidRPr="000F4758">
        <w:rPr>
          <w:b/>
        </w:rPr>
        <w:t>9.§</w:t>
      </w:r>
    </w:p>
    <w:p w:rsidR="005850CF" w:rsidRDefault="005850CF" w:rsidP="005850CF">
      <w:pPr>
        <w:jc w:val="center"/>
      </w:pPr>
    </w:p>
    <w:p w:rsidR="005850CF" w:rsidRPr="000F4758" w:rsidRDefault="005850CF" w:rsidP="005850CF">
      <w:pPr>
        <w:jc w:val="both"/>
        <w:rPr>
          <w:b/>
        </w:rPr>
      </w:pPr>
      <w:r>
        <w:t xml:space="preserve">(1)A piacon és a vásárokon a kereskedők </w:t>
      </w:r>
      <w:r w:rsidRPr="000F4758">
        <w:t>helyét az üzem</w:t>
      </w:r>
      <w:r>
        <w:t>eltető megbízottja jelöli ki. A kereskedők</w:t>
      </w:r>
      <w:r w:rsidRPr="000F4758">
        <w:t xml:space="preserve"> csak a kijelölt helyeken árusíthatnak.</w:t>
      </w:r>
    </w:p>
    <w:p w:rsidR="005850CF" w:rsidRPr="000F4758" w:rsidRDefault="005850CF" w:rsidP="005850CF">
      <w:pPr>
        <w:pStyle w:val="Default"/>
        <w:spacing w:line="320" w:lineRule="exact"/>
        <w:jc w:val="both"/>
      </w:pPr>
      <w:r w:rsidRPr="000F4758">
        <w:t xml:space="preserve">(2)A kereskedők helyfoglalása az üzemeltető által kijelölt helyen érkezési sorrendben történik. </w:t>
      </w:r>
    </w:p>
    <w:p w:rsidR="005850CF" w:rsidRPr="000F4758" w:rsidRDefault="005850CF" w:rsidP="005850CF">
      <w:pPr>
        <w:spacing w:line="320" w:lineRule="exact"/>
        <w:jc w:val="both"/>
      </w:pPr>
      <w:r>
        <w:lastRenderedPageBreak/>
        <w:t>(3)</w:t>
      </w:r>
      <w:r w:rsidRPr="000F4758">
        <w:t>Az árusító helyeket használaton kívüli göngyöleggel és a piaci tevékenységet nem szolgáló eszközökkel elfoglalni nem lehet.</w:t>
      </w:r>
    </w:p>
    <w:p w:rsidR="005850CF" w:rsidRPr="00EE5FC1" w:rsidRDefault="005850CF" w:rsidP="005850CF">
      <w:pPr>
        <w:spacing w:line="320" w:lineRule="exact"/>
        <w:jc w:val="both"/>
      </w:pPr>
      <w:r>
        <w:t>(4)</w:t>
      </w:r>
      <w:r w:rsidRPr="00EE5FC1">
        <w:t>Az árusító eszközöket, valamint az árukat úgy kell elhelyezni, hogy azok a szabad közlekedés ne akadályozzák.</w:t>
      </w:r>
    </w:p>
    <w:p w:rsidR="005850CF" w:rsidRPr="00EE5FC1" w:rsidRDefault="005850CF" w:rsidP="005850CF">
      <w:pPr>
        <w:spacing w:line="320" w:lineRule="exact"/>
        <w:jc w:val="both"/>
      </w:pPr>
      <w:r>
        <w:t>(5)</w:t>
      </w:r>
      <w:r w:rsidRPr="00EE5FC1">
        <w:t>Azokon az árusító helyeken, ahol az áru értékesítésének elengedhetetlen feltétele, csak érvényes hitelesítésű mérleg, súly és egyéb mérőeszköz használható.</w:t>
      </w:r>
    </w:p>
    <w:p w:rsidR="005850CF" w:rsidRPr="00EE5FC1" w:rsidRDefault="005850CF" w:rsidP="005850CF">
      <w:pPr>
        <w:spacing w:line="320" w:lineRule="exact"/>
        <w:jc w:val="both"/>
      </w:pPr>
      <w:r>
        <w:t>(6)</w:t>
      </w:r>
      <w:r w:rsidRPr="00EE5FC1">
        <w:t>A piacon, vásáron elhelyezett áruk megőrzése a helyhasználó feladata.</w:t>
      </w:r>
    </w:p>
    <w:p w:rsidR="005850CF" w:rsidRPr="009E4C23" w:rsidRDefault="005850CF" w:rsidP="005850CF">
      <w:pPr>
        <w:spacing w:line="320" w:lineRule="exact"/>
        <w:jc w:val="both"/>
      </w:pPr>
      <w:r>
        <w:t>(7)</w:t>
      </w:r>
      <w:r w:rsidRPr="00EE5FC1">
        <w:t>Az el nem adott árut és az árusító eszközöket a nyitva tartási időt követően a piac, vásár területéről el kell szállítani.</w:t>
      </w:r>
    </w:p>
    <w:p w:rsidR="005850CF" w:rsidRPr="00EE5FC1" w:rsidRDefault="005850CF" w:rsidP="005850CF">
      <w:pPr>
        <w:spacing w:line="320" w:lineRule="exact"/>
        <w:jc w:val="both"/>
      </w:pPr>
    </w:p>
    <w:p w:rsidR="005850CF" w:rsidRDefault="005850CF" w:rsidP="005850CF">
      <w:pPr>
        <w:spacing w:line="320" w:lineRule="exact"/>
        <w:jc w:val="center"/>
      </w:pPr>
      <w:r w:rsidRPr="00382171">
        <w:rPr>
          <w:b/>
        </w:rPr>
        <w:t>10.§</w:t>
      </w:r>
    </w:p>
    <w:p w:rsidR="005850CF" w:rsidRPr="000F4758" w:rsidRDefault="005850CF" w:rsidP="005850CF">
      <w:pPr>
        <w:spacing w:line="320" w:lineRule="exact"/>
        <w:jc w:val="both"/>
      </w:pPr>
      <w:r w:rsidRPr="00EE5FC1">
        <w:t xml:space="preserve">Árusítóasztalt megbontani, vagy más módon mozgatni tilos. A piac elhelyezési rendszer megváltoztatása csak az üzemeltető előzetes hozzájárulásával engedélyezett. Az árusító asztalok szerkezettel vagy felépítményekkel történő kiegészítésére és az árusító asztalok környezetének részleges vagy teljes lefedésére, körbekerítésére csak az üzemeltető jogosult. </w:t>
      </w:r>
    </w:p>
    <w:p w:rsidR="005850CF" w:rsidRPr="00EE5FC1" w:rsidRDefault="005850CF" w:rsidP="005850CF">
      <w:pPr>
        <w:spacing w:line="320" w:lineRule="exact"/>
        <w:jc w:val="both"/>
      </w:pPr>
    </w:p>
    <w:p w:rsidR="005850CF" w:rsidRPr="00EE5FC1" w:rsidRDefault="005850CF" w:rsidP="005850CF">
      <w:pPr>
        <w:spacing w:line="320" w:lineRule="exact"/>
        <w:jc w:val="both"/>
        <w:rPr>
          <w:b/>
        </w:rPr>
      </w:pPr>
    </w:p>
    <w:p w:rsidR="005850CF" w:rsidRPr="00EE5FC1" w:rsidRDefault="005850CF" w:rsidP="005850CF">
      <w:pPr>
        <w:spacing w:line="320" w:lineRule="exact"/>
        <w:jc w:val="both"/>
      </w:pPr>
      <w:r>
        <w:t xml:space="preserve"> </w:t>
      </w:r>
    </w:p>
    <w:p w:rsidR="005850CF" w:rsidRDefault="005850CF" w:rsidP="005850CF">
      <w:pPr>
        <w:spacing w:line="320" w:lineRule="exact"/>
        <w:jc w:val="center"/>
      </w:pPr>
      <w:r w:rsidRPr="00382171">
        <w:rPr>
          <w:b/>
        </w:rPr>
        <w:t>11.§</w:t>
      </w:r>
    </w:p>
    <w:p w:rsidR="005850CF" w:rsidRPr="00EE5FC1" w:rsidRDefault="005850CF" w:rsidP="005850CF">
      <w:pPr>
        <w:spacing w:line="320" w:lineRule="exact"/>
        <w:jc w:val="both"/>
      </w:pPr>
      <w:r>
        <w:t>(1)Kereskedő</w:t>
      </w:r>
      <w:r w:rsidRPr="00EE5FC1">
        <w:t xml:space="preserve"> az árusító helyen és annak közvetlen környezetében köteles minden hulladékot az árusítás ideje alatt folyamatosan, valamint az árusítás befejezésekor összetakarítani és a kijelölt hulladékgyűjtőbe elhelyezni. A romlott, vagy romlásnak indult árut, anyagot a piac területére bevinni, ott tárolni nem szabad.</w:t>
      </w:r>
    </w:p>
    <w:p w:rsidR="005850CF" w:rsidRPr="00EE5FC1" w:rsidRDefault="005850CF" w:rsidP="005850CF">
      <w:pPr>
        <w:spacing w:line="320" w:lineRule="exact"/>
        <w:jc w:val="both"/>
        <w:rPr>
          <w:b/>
        </w:rPr>
      </w:pPr>
      <w:r>
        <w:t>(2)</w:t>
      </w:r>
      <w:r w:rsidRPr="00EE5FC1">
        <w:t>A piacon kereskedő az árusítást követően köteles az árusítóhelyen az árusító asztalt letisztítani</w:t>
      </w:r>
      <w:r w:rsidRPr="00EE5FC1">
        <w:rPr>
          <w:b/>
        </w:rPr>
        <w:t xml:space="preserve">. </w:t>
      </w:r>
    </w:p>
    <w:p w:rsidR="005850CF" w:rsidRDefault="005850CF" w:rsidP="005850CF">
      <w:pPr>
        <w:autoSpaceDE w:val="0"/>
        <w:autoSpaceDN w:val="0"/>
        <w:adjustRightInd w:val="0"/>
        <w:spacing w:line="320" w:lineRule="exact"/>
        <w:jc w:val="both"/>
        <w:rPr>
          <w:color w:val="000000"/>
        </w:rPr>
      </w:pPr>
      <w:r>
        <w:t>(3)</w:t>
      </w:r>
      <w:r w:rsidRPr="00EE5FC1">
        <w:rPr>
          <w:color w:val="000000"/>
        </w:rPr>
        <w:t xml:space="preserve">A hulladék tárolására szolgáló eszközök biztosítása és fertőtlenítése az üzemeltető feladata. </w:t>
      </w:r>
    </w:p>
    <w:p w:rsidR="005850CF" w:rsidRPr="00EE5FC1" w:rsidRDefault="005850CF" w:rsidP="005850CF">
      <w:pPr>
        <w:autoSpaceDE w:val="0"/>
        <w:autoSpaceDN w:val="0"/>
        <w:adjustRightInd w:val="0"/>
        <w:spacing w:line="320" w:lineRule="exact"/>
        <w:jc w:val="both"/>
        <w:rPr>
          <w:color w:val="000000"/>
        </w:rPr>
      </w:pPr>
    </w:p>
    <w:p w:rsidR="005850CF" w:rsidRDefault="005850CF" w:rsidP="005850CF">
      <w:pPr>
        <w:pStyle w:val="Nincstrkz1"/>
        <w:spacing w:line="320" w:lineRule="exact"/>
        <w:jc w:val="center"/>
        <w:rPr>
          <w:rFonts w:ascii="Times New Roman" w:hAnsi="Times New Roman" w:cs="Times New Roman"/>
          <w:sz w:val="24"/>
          <w:szCs w:val="24"/>
        </w:rPr>
      </w:pPr>
      <w:r w:rsidRPr="00382171">
        <w:rPr>
          <w:rFonts w:ascii="Times New Roman" w:hAnsi="Times New Roman" w:cs="Times New Roman"/>
          <w:b/>
          <w:sz w:val="24"/>
          <w:szCs w:val="24"/>
        </w:rPr>
        <w:t>12.§</w:t>
      </w:r>
    </w:p>
    <w:p w:rsidR="005850CF" w:rsidRDefault="005850CF" w:rsidP="005850CF">
      <w:pPr>
        <w:pStyle w:val="Nincstrkz1"/>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Pr="000F4758">
        <w:rPr>
          <w:rFonts w:ascii="Times New Roman" w:hAnsi="Times New Roman" w:cs="Times New Roman"/>
          <w:sz w:val="24"/>
          <w:szCs w:val="24"/>
        </w:rPr>
        <w:t>Tilos az árusításra ki n</w:t>
      </w:r>
      <w:r>
        <w:rPr>
          <w:rFonts w:ascii="Times New Roman" w:hAnsi="Times New Roman" w:cs="Times New Roman"/>
          <w:sz w:val="24"/>
          <w:szCs w:val="24"/>
        </w:rPr>
        <w:t>em jelölt helyeket, közlekedési utakat</w:t>
      </w:r>
      <w:r w:rsidRPr="000F4758">
        <w:rPr>
          <w:rFonts w:ascii="Times New Roman" w:hAnsi="Times New Roman" w:cs="Times New Roman"/>
          <w:sz w:val="24"/>
          <w:szCs w:val="24"/>
        </w:rPr>
        <w:t xml:space="preserve"> árubemutatásra vagy árusításra igénybe venni.</w:t>
      </w:r>
    </w:p>
    <w:p w:rsidR="005850CF" w:rsidRDefault="005850CF" w:rsidP="005850CF">
      <w:pPr>
        <w:pStyle w:val="Nincstrkz1"/>
        <w:spacing w:line="320" w:lineRule="exact"/>
        <w:jc w:val="both"/>
        <w:rPr>
          <w:rFonts w:ascii="Times New Roman" w:hAnsi="Times New Roman" w:cs="Times New Roman"/>
          <w:sz w:val="24"/>
          <w:szCs w:val="24"/>
        </w:rPr>
      </w:pPr>
      <w:r>
        <w:rPr>
          <w:rFonts w:ascii="Times New Roman" w:hAnsi="Times New Roman" w:cs="Times New Roman"/>
          <w:sz w:val="24"/>
          <w:szCs w:val="24"/>
        </w:rPr>
        <w:t>(2)</w:t>
      </w:r>
      <w:r w:rsidRPr="000F4758">
        <w:rPr>
          <w:rFonts w:ascii="Times New Roman" w:hAnsi="Times New Roman" w:cs="Times New Roman"/>
          <w:sz w:val="24"/>
          <w:szCs w:val="24"/>
        </w:rPr>
        <w:t>A piac területén a közlekedési utakat, b</w:t>
      </w:r>
      <w:r>
        <w:rPr>
          <w:rFonts w:ascii="Times New Roman" w:hAnsi="Times New Roman" w:cs="Times New Roman"/>
          <w:sz w:val="24"/>
          <w:szCs w:val="24"/>
        </w:rPr>
        <w:t xml:space="preserve">ejáratokat szabadon kell hagyni, </w:t>
      </w:r>
      <w:r w:rsidRPr="000F4758">
        <w:rPr>
          <w:rFonts w:ascii="Times New Roman" w:hAnsi="Times New Roman" w:cs="Times New Roman"/>
          <w:sz w:val="24"/>
          <w:szCs w:val="24"/>
        </w:rPr>
        <w:t>ezen a területen árut, göngyöleget, járművet és egyéb dolgot tárolni tilos.</w:t>
      </w:r>
    </w:p>
    <w:p w:rsidR="005850CF"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jc w:val="center"/>
      </w:pPr>
      <w:r w:rsidRPr="00382171">
        <w:rPr>
          <w:b/>
        </w:rPr>
        <w:t>13.§</w:t>
      </w:r>
    </w:p>
    <w:p w:rsidR="005850CF" w:rsidRPr="00382171" w:rsidRDefault="005850CF" w:rsidP="005850CF">
      <w:pPr>
        <w:jc w:val="both"/>
      </w:pPr>
      <w:r w:rsidRPr="00382171">
        <w:t>Járműről történő árusítás csak az üzemeltető által kijelölt helyen történhet.</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spacing w:line="320" w:lineRule="exact"/>
        <w:jc w:val="center"/>
      </w:pPr>
      <w:r w:rsidRPr="00B32A9F">
        <w:rPr>
          <w:b/>
        </w:rPr>
        <w:t>14.§</w:t>
      </w:r>
    </w:p>
    <w:p w:rsidR="005850CF" w:rsidRPr="00B32A9F" w:rsidRDefault="005850CF" w:rsidP="005850CF">
      <w:pPr>
        <w:spacing w:line="320" w:lineRule="exact"/>
        <w:jc w:val="both"/>
      </w:pPr>
      <w:r>
        <w:t>(1)A piac és vásár területére</w:t>
      </w:r>
      <w:r w:rsidRPr="00B32A9F">
        <w:t xml:space="preserve"> áruszállításra alkalmas jármű csak az áru be- és</w:t>
      </w:r>
      <w:r>
        <w:t xml:space="preserve"> kiszállítása céljából mehet be. </w:t>
      </w:r>
      <w:r w:rsidRPr="00B32A9F">
        <w:t xml:space="preserve">A rakodás befejeztével a gépjárművekkel el kell hagyni a piac területét. </w:t>
      </w:r>
      <w:r>
        <w:t>(2)</w:t>
      </w:r>
      <w:r w:rsidRPr="00B32A9F">
        <w:t>Gépjárművel a piac területén rakodási időn túl tartózkodni tilos.</w:t>
      </w:r>
    </w:p>
    <w:p w:rsidR="005850CF" w:rsidRPr="00EE5FC1" w:rsidRDefault="005850CF" w:rsidP="005850CF">
      <w:pPr>
        <w:spacing w:line="320" w:lineRule="exact"/>
        <w:jc w:val="both"/>
      </w:pPr>
      <w:r>
        <w:t>(3)A</w:t>
      </w:r>
      <w:r w:rsidRPr="00EE5FC1">
        <w:t>z árusok járműveinek elhelyezésére az áruk kirakodása után csak a piac területén kívül, a meglévő parkolóhelyek igénybevételével kerülhet sor.</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9E4C23" w:rsidRDefault="005850CF" w:rsidP="005850CF">
      <w:pPr>
        <w:jc w:val="center"/>
      </w:pPr>
      <w:r w:rsidRPr="009E4C23">
        <w:rPr>
          <w:b/>
        </w:rPr>
        <w:lastRenderedPageBreak/>
        <w:t>15.§</w:t>
      </w:r>
    </w:p>
    <w:p w:rsidR="005850CF" w:rsidRDefault="005850CF" w:rsidP="005850CF">
      <w:pPr>
        <w:jc w:val="both"/>
      </w:pPr>
      <w:r w:rsidRPr="00EE5FC1">
        <w:t>A piac területére élő állatot bevinni nem szabad.</w:t>
      </w:r>
    </w:p>
    <w:p w:rsidR="005850CF" w:rsidRPr="000F4758" w:rsidRDefault="005850CF" w:rsidP="005850CF">
      <w:pPr>
        <w:jc w:val="both"/>
      </w:pPr>
    </w:p>
    <w:p w:rsidR="005850CF" w:rsidRDefault="005850CF" w:rsidP="005850CF">
      <w:pPr>
        <w:jc w:val="center"/>
        <w:rPr>
          <w:b/>
        </w:rPr>
      </w:pPr>
      <w:r w:rsidRPr="00B32A9F">
        <w:rPr>
          <w:b/>
        </w:rPr>
        <w:t>16.§</w:t>
      </w:r>
    </w:p>
    <w:p w:rsidR="005850CF" w:rsidRPr="000F4758" w:rsidRDefault="005850CF" w:rsidP="005850CF">
      <w:pPr>
        <w:jc w:val="both"/>
      </w:pPr>
      <w:r w:rsidRPr="000F4758">
        <w:t>A piac területére kerékpárt, motorkerékpárt, rollert bevinni tilos</w:t>
      </w:r>
      <w:r>
        <w:t>.</w:t>
      </w:r>
    </w:p>
    <w:p w:rsidR="005850CF" w:rsidRDefault="005850CF" w:rsidP="005850CF">
      <w:pPr>
        <w:spacing w:line="320" w:lineRule="exact"/>
        <w:jc w:val="center"/>
        <w:rPr>
          <w:b/>
        </w:rPr>
      </w:pPr>
      <w:r w:rsidRPr="00B32A9F">
        <w:rPr>
          <w:b/>
        </w:rPr>
        <w:t>17.§</w:t>
      </w:r>
    </w:p>
    <w:p w:rsidR="005850CF" w:rsidRDefault="005850CF" w:rsidP="005850CF">
      <w:pPr>
        <w:spacing w:line="320" w:lineRule="exact"/>
        <w:jc w:val="both"/>
      </w:pPr>
      <w:r w:rsidRPr="00EE5FC1">
        <w:t xml:space="preserve">A </w:t>
      </w:r>
      <w:r>
        <w:t>piac teljes területén dohányozni tilos.</w:t>
      </w:r>
      <w:r w:rsidRPr="00EE5FC1">
        <w:t xml:space="preserve"> </w:t>
      </w:r>
    </w:p>
    <w:p w:rsidR="005850CF" w:rsidRPr="000F4758" w:rsidRDefault="005850CF" w:rsidP="005850CF">
      <w:pPr>
        <w:jc w:val="both"/>
        <w:rPr>
          <w:b/>
        </w:rPr>
      </w:pPr>
    </w:p>
    <w:p w:rsidR="005850CF" w:rsidRPr="000F4758" w:rsidRDefault="005850CF" w:rsidP="005850CF">
      <w:pPr>
        <w:jc w:val="both"/>
      </w:pPr>
    </w:p>
    <w:p w:rsidR="005850CF" w:rsidRPr="000F4758" w:rsidRDefault="005850CF" w:rsidP="005850CF">
      <w:pPr>
        <w:jc w:val="center"/>
        <w:rPr>
          <w:b/>
        </w:rPr>
      </w:pPr>
      <w:r w:rsidRPr="000F4758">
        <w:rPr>
          <w:b/>
        </w:rPr>
        <w:t>6. A helyhasználati díj</w:t>
      </w:r>
    </w:p>
    <w:p w:rsidR="005850CF" w:rsidRPr="000F4758" w:rsidRDefault="005850CF" w:rsidP="005850CF">
      <w:pPr>
        <w:jc w:val="both"/>
      </w:pPr>
    </w:p>
    <w:p w:rsidR="005850CF" w:rsidRDefault="005850CF" w:rsidP="005850CF">
      <w:pPr>
        <w:jc w:val="center"/>
      </w:pPr>
      <w:r w:rsidRPr="00B32A9F">
        <w:rPr>
          <w:b/>
        </w:rPr>
        <w:t>18.§</w:t>
      </w:r>
    </w:p>
    <w:p w:rsidR="005850CF" w:rsidRPr="000F4758" w:rsidRDefault="005850CF" w:rsidP="005850CF">
      <w:pPr>
        <w:jc w:val="both"/>
      </w:pPr>
      <w:r w:rsidRPr="000F4758">
        <w:t>(1)A piacon és vásárokon a helyhasználat engedélyhez és díjfizetéshez kötött.</w:t>
      </w:r>
    </w:p>
    <w:p w:rsidR="005850CF" w:rsidRPr="000F4758" w:rsidRDefault="005850CF" w:rsidP="005850CF">
      <w:pPr>
        <w:jc w:val="both"/>
      </w:pPr>
      <w:r w:rsidRPr="000F4758">
        <w:t>(2) A piacon és a vásárokon az igénybe vett terület után helyhasználati díjat kell fizetni e rendelet 1. számú mellékletében foglaltak szerint.</w:t>
      </w:r>
    </w:p>
    <w:p w:rsidR="005850CF" w:rsidRPr="000F4758" w:rsidRDefault="005850CF" w:rsidP="005850CF">
      <w:pPr>
        <w:jc w:val="both"/>
      </w:pPr>
      <w:r w:rsidRPr="000F4758">
        <w:t>(3) A helyhasználati díjat a ténylegesen elfoglalt terület nagysága alapján kell megfizetni.</w:t>
      </w:r>
    </w:p>
    <w:p w:rsidR="005850CF" w:rsidRPr="000F4758" w:rsidRDefault="005850CF" w:rsidP="005850CF">
      <w:pPr>
        <w:jc w:val="both"/>
      </w:pPr>
      <w:r w:rsidRPr="000F4758">
        <w:t>(4) A megfizetett helyhasználati díjról az üzemeltető megbízottja a számvitelről szóló 200</w:t>
      </w:r>
      <w:r>
        <w:t>0</w:t>
      </w:r>
      <w:r w:rsidRPr="000F4758">
        <w:t>. évi C. törvény rendelkezései szerint szigorú számadás alá vont számviteli bizonylatot állít ki.</w:t>
      </w:r>
    </w:p>
    <w:p w:rsidR="005850CF" w:rsidRPr="000F4758" w:rsidRDefault="005850CF" w:rsidP="005850CF">
      <w:pPr>
        <w:jc w:val="both"/>
      </w:pPr>
      <w:r w:rsidRPr="000F4758">
        <w:t>(5)  A kifizetett helyhasználati díj bizonylata a kiállítás napján érvényes, másra nem ruházható át. Kereskedő köteles az árusítás teljes időtartama alatt megőrizni a bizonylatot, ellenőrzés esetén az</w:t>
      </w:r>
      <w:r w:rsidRPr="000F4758">
        <w:rPr>
          <w:b/>
          <w:bCs/>
        </w:rPr>
        <w:t xml:space="preserve"> </w:t>
      </w:r>
      <w:r w:rsidRPr="000F4758">
        <w:t>ellenőr kérésére felmutatni. Ellenkező esetben a díjat újból köteles megfizetni.</w:t>
      </w:r>
    </w:p>
    <w:p w:rsidR="005850CF" w:rsidRPr="00B32A9F" w:rsidRDefault="005850CF" w:rsidP="005850CF">
      <w:pPr>
        <w:jc w:val="both"/>
      </w:pPr>
      <w:r w:rsidRPr="000F4758">
        <w:t>(6)</w:t>
      </w:r>
      <w:r w:rsidRPr="00F90F96">
        <w:rPr>
          <w:color w:val="000000"/>
        </w:rPr>
        <w:t xml:space="preserve">A napi helyfoglalás a piac, vásár nyitva tartás idejének zárórájával, vagy akkor szűnik meg, ha a helyfoglaló a nyitvatartási idő alatt a helyét végleges jelleggel elhagyja. Ebben az esetben az üzemeltető napi térítési díjak alkalmazásával azt ismét használatba adhatja. </w:t>
      </w:r>
    </w:p>
    <w:p w:rsidR="005850CF" w:rsidRDefault="005850CF" w:rsidP="005850CF">
      <w:pPr>
        <w:autoSpaceDE w:val="0"/>
        <w:autoSpaceDN w:val="0"/>
        <w:adjustRightInd w:val="0"/>
        <w:spacing w:line="320" w:lineRule="exact"/>
        <w:jc w:val="both"/>
        <w:rPr>
          <w:color w:val="000000"/>
        </w:rPr>
      </w:pPr>
      <w:r w:rsidRPr="000F4758">
        <w:rPr>
          <w:color w:val="000000"/>
        </w:rPr>
        <w:t>(7)</w:t>
      </w:r>
      <w:r w:rsidRPr="00F90F96">
        <w:rPr>
          <w:color w:val="000000"/>
        </w:rPr>
        <w:t>Az a kereskedő, aki helyhasználati díj megfizetése nélkül kereskedik</w:t>
      </w:r>
      <w:r>
        <w:rPr>
          <w:color w:val="000000"/>
        </w:rPr>
        <w:t>,</w:t>
      </w:r>
      <w:r w:rsidRPr="00F90F96">
        <w:rPr>
          <w:color w:val="000000"/>
        </w:rPr>
        <w:t xml:space="preserve"> vagy az általa kért területnél többet vesz igénybe, és erre történő figyelmeztetés ellenére sem fizeti meg a díjat, a piacon, vásáron történő további árusítást meg kell tiltani számára és a kereskedőnek el kell hagynia a piac, vásár területét.</w:t>
      </w:r>
    </w:p>
    <w:p w:rsidR="005850CF" w:rsidRPr="00F90F96" w:rsidRDefault="005850CF" w:rsidP="005850CF">
      <w:pPr>
        <w:autoSpaceDE w:val="0"/>
        <w:autoSpaceDN w:val="0"/>
        <w:adjustRightInd w:val="0"/>
        <w:spacing w:line="320" w:lineRule="exact"/>
        <w:jc w:val="both"/>
        <w:rPr>
          <w:color w:val="000000"/>
        </w:rPr>
      </w:pPr>
      <w:r>
        <w:rPr>
          <w:color w:val="000000"/>
        </w:rPr>
        <w:t xml:space="preserve">(8)A Kunszentmiklósi termelői piacon történő árusításra kizárólag havi helyhasználat váltható, mely az adott hónapban korlátlan árusításra jogosít.  Az 1. sz. melléklet szerinti havi helyhasználati díjat az üzemeltető megbízottjánál kell előre megfizetni minden hónap 1. napjáig. </w:t>
      </w:r>
    </w:p>
    <w:p w:rsidR="005850CF" w:rsidRDefault="005850CF" w:rsidP="005850CF">
      <w:pPr>
        <w:autoSpaceDE w:val="0"/>
        <w:autoSpaceDN w:val="0"/>
        <w:adjustRightInd w:val="0"/>
        <w:spacing w:line="320" w:lineRule="exact"/>
        <w:jc w:val="both"/>
        <w:rPr>
          <w:color w:val="000000"/>
        </w:rPr>
      </w:pPr>
    </w:p>
    <w:p w:rsidR="005850CF" w:rsidRPr="00F90F96" w:rsidRDefault="005850CF" w:rsidP="005850CF">
      <w:pPr>
        <w:autoSpaceDE w:val="0"/>
        <w:autoSpaceDN w:val="0"/>
        <w:adjustRightInd w:val="0"/>
        <w:spacing w:line="320" w:lineRule="exact"/>
        <w:jc w:val="both"/>
        <w:rPr>
          <w:color w:val="000000"/>
        </w:rPr>
      </w:pPr>
    </w:p>
    <w:p w:rsidR="005850CF" w:rsidRDefault="005850CF" w:rsidP="005850CF">
      <w:pPr>
        <w:jc w:val="center"/>
      </w:pPr>
      <w:r>
        <w:rPr>
          <w:b/>
        </w:rPr>
        <w:t>19</w:t>
      </w:r>
      <w:r w:rsidRPr="00B32A9F">
        <w:rPr>
          <w:b/>
        </w:rPr>
        <w:t>.§</w:t>
      </w:r>
    </w:p>
    <w:p w:rsidR="005850CF" w:rsidRPr="000F4758" w:rsidRDefault="005850CF" w:rsidP="005850CF">
      <w:pPr>
        <w:jc w:val="both"/>
      </w:pPr>
      <w:r w:rsidRPr="000F4758">
        <w:t>A helyhasználat akkor vonható meg, ha a kereskedő:</w:t>
      </w:r>
    </w:p>
    <w:p w:rsidR="005850CF" w:rsidRPr="000F4758" w:rsidRDefault="005850CF" w:rsidP="005850CF">
      <w:pPr>
        <w:jc w:val="both"/>
      </w:pPr>
      <w:proofErr w:type="gramStart"/>
      <w:r w:rsidRPr="000F4758">
        <w:t>a</w:t>
      </w:r>
      <w:proofErr w:type="gramEnd"/>
      <w:r w:rsidRPr="000F4758">
        <w:t xml:space="preserve">) </w:t>
      </w:r>
      <w:proofErr w:type="spellStart"/>
      <w:r w:rsidRPr="000F4758">
        <w:t>a</w:t>
      </w:r>
      <w:proofErr w:type="spellEnd"/>
      <w:r w:rsidRPr="000F4758">
        <w:t xml:space="preserve"> helyhasználati díjat nem fizeti meg,</w:t>
      </w:r>
    </w:p>
    <w:p w:rsidR="005850CF" w:rsidRPr="000F4758" w:rsidRDefault="005850CF" w:rsidP="005850CF">
      <w:pPr>
        <w:jc w:val="both"/>
      </w:pPr>
      <w:r w:rsidRPr="000F4758">
        <w:t>b) nem rendelkez</w:t>
      </w:r>
      <w:r>
        <w:t>ik érvényes, a helyhasználati dí</w:t>
      </w:r>
      <w:r w:rsidRPr="000F4758">
        <w:t>j megfizetését igazoló bizonylattal</w:t>
      </w:r>
      <w:r>
        <w:t>,</w:t>
      </w:r>
    </w:p>
    <w:p w:rsidR="005850CF" w:rsidRPr="000F4758" w:rsidRDefault="005850CF" w:rsidP="005850CF">
      <w:pPr>
        <w:jc w:val="both"/>
      </w:pPr>
      <w:r>
        <w:t xml:space="preserve">c) </w:t>
      </w:r>
      <w:r w:rsidRPr="000F4758">
        <w:t>a megfizetett díjnak megfelelő területnél nagyobb helyet foglal el és a</w:t>
      </w:r>
      <w:r>
        <w:t xml:space="preserve"> </w:t>
      </w:r>
      <w:r w:rsidRPr="000F4758">
        <w:t>különbözetet nem fizeti meg,</w:t>
      </w:r>
    </w:p>
    <w:p w:rsidR="005850CF" w:rsidRPr="000F4758" w:rsidRDefault="005850CF" w:rsidP="005850CF">
      <w:pPr>
        <w:jc w:val="both"/>
      </w:pPr>
      <w:r w:rsidRPr="000F4758">
        <w:t>d) megszegi az árusítás</w:t>
      </w:r>
      <w:r>
        <w:t xml:space="preserve"> rendjére vonatkozó szabályokat,</w:t>
      </w:r>
    </w:p>
    <w:p w:rsidR="005850CF" w:rsidRPr="000F4758" w:rsidRDefault="005850CF" w:rsidP="005850CF">
      <w:pPr>
        <w:pStyle w:val="Nincstrkz1"/>
        <w:spacing w:line="320" w:lineRule="exact"/>
        <w:jc w:val="both"/>
        <w:rPr>
          <w:rFonts w:ascii="Times New Roman" w:hAnsi="Times New Roman" w:cs="Times New Roman"/>
          <w:sz w:val="24"/>
          <w:szCs w:val="24"/>
        </w:rPr>
      </w:pPr>
      <w:proofErr w:type="gramStart"/>
      <w:r w:rsidRPr="000F4758">
        <w:rPr>
          <w:rFonts w:ascii="Times New Roman" w:hAnsi="Times New Roman" w:cs="Times New Roman"/>
          <w:sz w:val="24"/>
          <w:szCs w:val="24"/>
        </w:rPr>
        <w:t>e</w:t>
      </w:r>
      <w:proofErr w:type="gramEnd"/>
      <w:r w:rsidRPr="000F4758">
        <w:rPr>
          <w:rFonts w:ascii="Times New Roman" w:hAnsi="Times New Roman" w:cs="Times New Roman"/>
          <w:sz w:val="24"/>
          <w:szCs w:val="24"/>
        </w:rPr>
        <w:t xml:space="preserve">)az árusító olyan </w:t>
      </w:r>
      <w:r>
        <w:rPr>
          <w:rFonts w:ascii="Times New Roman" w:hAnsi="Times New Roman" w:cs="Times New Roman"/>
          <w:sz w:val="24"/>
          <w:szCs w:val="24"/>
        </w:rPr>
        <w:t>terméket kíván forgalmazni, amely</w:t>
      </w:r>
      <w:r w:rsidRPr="000F4758">
        <w:rPr>
          <w:rFonts w:ascii="Times New Roman" w:hAnsi="Times New Roman" w:cs="Times New Roman"/>
          <w:sz w:val="24"/>
          <w:szCs w:val="24"/>
        </w:rPr>
        <w:t xml:space="preserve"> a piacon, vásáron</w:t>
      </w:r>
      <w:r>
        <w:rPr>
          <w:rFonts w:ascii="Times New Roman" w:hAnsi="Times New Roman" w:cs="Times New Roman"/>
          <w:sz w:val="24"/>
          <w:szCs w:val="24"/>
        </w:rPr>
        <w:t xml:space="preserve"> nem árusítható</w:t>
      </w:r>
      <w:r w:rsidRPr="000F4758">
        <w:rPr>
          <w:rFonts w:ascii="Times New Roman" w:hAnsi="Times New Roman" w:cs="Times New Roman"/>
          <w:sz w:val="24"/>
          <w:szCs w:val="24"/>
        </w:rPr>
        <w:t>.</w:t>
      </w:r>
    </w:p>
    <w:p w:rsidR="005850CF" w:rsidRPr="000F4758" w:rsidRDefault="005850CF" w:rsidP="005850CF">
      <w:pPr>
        <w:pStyle w:val="Nincstrkz1"/>
        <w:spacing w:line="320" w:lineRule="exact"/>
        <w:ind w:left="770"/>
        <w:jc w:val="both"/>
        <w:rPr>
          <w:rFonts w:ascii="Times New Roman" w:hAnsi="Times New Roman" w:cs="Times New Roman"/>
          <w:sz w:val="24"/>
          <w:szCs w:val="24"/>
        </w:rPr>
      </w:pPr>
    </w:p>
    <w:p w:rsidR="005850CF" w:rsidRPr="000F4758" w:rsidRDefault="005850CF" w:rsidP="005850CF">
      <w:pPr>
        <w:jc w:val="both"/>
      </w:pPr>
    </w:p>
    <w:p w:rsidR="005850CF" w:rsidRPr="000F4758" w:rsidRDefault="005850CF" w:rsidP="005850CF">
      <w:pPr>
        <w:jc w:val="center"/>
      </w:pPr>
      <w:r w:rsidRPr="000F4758">
        <w:rPr>
          <w:b/>
          <w:bCs/>
        </w:rPr>
        <w:t>7. Záró rendelkezések</w:t>
      </w:r>
    </w:p>
    <w:p w:rsidR="005850CF" w:rsidRDefault="005850CF" w:rsidP="005850CF">
      <w:pPr>
        <w:pStyle w:val="Nincstrkz1"/>
        <w:spacing w:line="320" w:lineRule="exact"/>
        <w:jc w:val="center"/>
        <w:rPr>
          <w:rFonts w:ascii="Times New Roman" w:hAnsi="Times New Roman" w:cs="Times New Roman"/>
          <w:sz w:val="24"/>
          <w:szCs w:val="24"/>
        </w:rPr>
      </w:pPr>
      <w:r>
        <w:rPr>
          <w:rFonts w:ascii="Times New Roman" w:hAnsi="Times New Roman" w:cs="Times New Roman"/>
          <w:b/>
          <w:sz w:val="24"/>
          <w:szCs w:val="24"/>
        </w:rPr>
        <w:t>20</w:t>
      </w:r>
      <w:r w:rsidRPr="008D2BEA">
        <w:rPr>
          <w:rFonts w:ascii="Times New Roman" w:hAnsi="Times New Roman" w:cs="Times New Roman"/>
          <w:b/>
          <w:sz w:val="24"/>
          <w:szCs w:val="24"/>
        </w:rPr>
        <w:t>. §</w:t>
      </w:r>
    </w:p>
    <w:p w:rsidR="005850CF" w:rsidRDefault="005850CF" w:rsidP="005850CF">
      <w:pPr>
        <w:pStyle w:val="Nincstrkz1"/>
        <w:spacing w:line="320" w:lineRule="exact"/>
        <w:jc w:val="both"/>
        <w:rPr>
          <w:rFonts w:ascii="Times New Roman" w:hAnsi="Times New Roman" w:cs="Times New Roman"/>
          <w:sz w:val="24"/>
          <w:szCs w:val="24"/>
        </w:rPr>
      </w:pPr>
      <w:r w:rsidRPr="000F4758">
        <w:rPr>
          <w:rFonts w:ascii="Times New Roman" w:hAnsi="Times New Roman" w:cs="Times New Roman"/>
          <w:sz w:val="24"/>
          <w:szCs w:val="24"/>
        </w:rPr>
        <w:t>Az üzemeltető hirdetőtábláján, valamint a piac, vásár területén köteles kifüggeszteni e rendeletet.</w:t>
      </w:r>
    </w:p>
    <w:p w:rsidR="005850CF" w:rsidRPr="000F4758" w:rsidRDefault="005850CF" w:rsidP="005850CF">
      <w:pPr>
        <w:pStyle w:val="Nincstrkz1"/>
        <w:spacing w:line="320" w:lineRule="exact"/>
        <w:jc w:val="both"/>
        <w:rPr>
          <w:rFonts w:ascii="Times New Roman" w:hAnsi="Times New Roman" w:cs="Times New Roman"/>
          <w:b/>
          <w:bCs/>
          <w:sz w:val="24"/>
          <w:szCs w:val="24"/>
        </w:rPr>
      </w:pPr>
    </w:p>
    <w:p w:rsidR="005850CF" w:rsidRDefault="005850CF" w:rsidP="005850CF">
      <w:pPr>
        <w:pStyle w:val="Nincstrkz1"/>
        <w:spacing w:line="320" w:lineRule="exact"/>
        <w:jc w:val="center"/>
        <w:rPr>
          <w:rFonts w:ascii="Times New Roman" w:hAnsi="Times New Roman" w:cs="Times New Roman"/>
          <w:b/>
          <w:sz w:val="24"/>
          <w:szCs w:val="24"/>
        </w:rPr>
      </w:pPr>
      <w:r w:rsidRPr="00A0010B">
        <w:rPr>
          <w:rFonts w:ascii="Times New Roman" w:hAnsi="Times New Roman" w:cs="Times New Roman"/>
          <w:b/>
          <w:sz w:val="24"/>
          <w:szCs w:val="24"/>
        </w:rPr>
        <w:t>21.§</w:t>
      </w:r>
    </w:p>
    <w:p w:rsidR="005850CF" w:rsidRDefault="005850CF" w:rsidP="005850CF">
      <w:pPr>
        <w:pStyle w:val="Nincstrkz1"/>
        <w:spacing w:line="320" w:lineRule="exact"/>
        <w:jc w:val="both"/>
        <w:rPr>
          <w:rFonts w:ascii="Times New Roman" w:hAnsi="Times New Roman" w:cs="Times New Roman"/>
          <w:sz w:val="24"/>
          <w:szCs w:val="24"/>
        </w:rPr>
      </w:pPr>
      <w:r w:rsidRPr="00A0010B">
        <w:rPr>
          <w:rFonts w:ascii="Times New Roman" w:hAnsi="Times New Roman" w:cs="Times New Roman"/>
          <w:sz w:val="24"/>
          <w:szCs w:val="24"/>
        </w:rPr>
        <w:t>A rendeletben nem szabályozott kérdésekben a kereskedelemről szóló 2005. évi CLXIV. törvény; a vásárokról, piacokról és a bevásárlóközpontokról szóló 55/2009.(III.13.) Korm. rendelet; valamint a vásári, piaci és a vásárcsarnoki árusítás közegészségügyi szabályairól szóló 59/1999.(XI.26.) EüM rendelet rendelkezései az irányadók.</w:t>
      </w:r>
    </w:p>
    <w:p w:rsidR="005850CF" w:rsidRPr="00A0010B"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jc w:val="center"/>
      </w:pPr>
      <w:r>
        <w:rPr>
          <w:b/>
        </w:rPr>
        <w:t>22</w:t>
      </w:r>
      <w:r w:rsidRPr="008D2BEA">
        <w:rPr>
          <w:b/>
        </w:rPr>
        <w:t>.§</w:t>
      </w:r>
    </w:p>
    <w:p w:rsidR="005850CF" w:rsidRPr="000F4758" w:rsidRDefault="005850CF" w:rsidP="005850CF">
      <w:pPr>
        <w:jc w:val="both"/>
      </w:pPr>
      <w:r w:rsidRPr="000F4758">
        <w:t>A rendelet 2023. július 1. napján lép hatályba.</w:t>
      </w:r>
    </w:p>
    <w:p w:rsidR="005850CF" w:rsidRPr="000F4758" w:rsidRDefault="005850CF" w:rsidP="005850CF">
      <w:pPr>
        <w:pStyle w:val="Nincstrkz1"/>
        <w:spacing w:line="320" w:lineRule="exact"/>
        <w:ind w:left="720"/>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r w:rsidRPr="000F4758">
        <w:rPr>
          <w:rFonts w:ascii="Times New Roman" w:hAnsi="Times New Roman" w:cs="Times New Roman"/>
          <w:sz w:val="24"/>
          <w:szCs w:val="24"/>
        </w:rPr>
        <w:t xml:space="preserve">Kunszentmiklós, </w:t>
      </w:r>
      <w:r>
        <w:rPr>
          <w:rFonts w:ascii="Times New Roman" w:hAnsi="Times New Roman" w:cs="Times New Roman"/>
          <w:sz w:val="24"/>
          <w:szCs w:val="24"/>
        </w:rPr>
        <w:t>2023. június 21</w:t>
      </w:r>
      <w:r w:rsidRPr="000F4758">
        <w:rPr>
          <w:rFonts w:ascii="Times New Roman" w:hAnsi="Times New Roman" w:cs="Times New Roman"/>
          <w:sz w:val="24"/>
          <w:szCs w:val="24"/>
        </w:rPr>
        <w:t>.</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tabs>
          <w:tab w:val="center" w:pos="2310"/>
          <w:tab w:val="center" w:pos="6710"/>
        </w:tabs>
        <w:spacing w:line="320" w:lineRule="exact"/>
        <w:jc w:val="both"/>
        <w:rPr>
          <w:rFonts w:ascii="Times New Roman" w:hAnsi="Times New Roman" w:cs="Times New Roman"/>
          <w:sz w:val="24"/>
          <w:szCs w:val="24"/>
        </w:rPr>
      </w:pPr>
      <w:r w:rsidRPr="000F4758">
        <w:rPr>
          <w:rFonts w:ascii="Times New Roman" w:hAnsi="Times New Roman" w:cs="Times New Roman"/>
          <w:sz w:val="24"/>
          <w:szCs w:val="24"/>
        </w:rPr>
        <w:tab/>
        <w:t>Károlyi Mónika Katalin</w:t>
      </w:r>
      <w:r w:rsidRPr="000F4758">
        <w:rPr>
          <w:rFonts w:ascii="Times New Roman" w:hAnsi="Times New Roman" w:cs="Times New Roman"/>
          <w:sz w:val="24"/>
          <w:szCs w:val="24"/>
        </w:rPr>
        <w:tab/>
        <w:t>Lesi Árpád</w:t>
      </w:r>
    </w:p>
    <w:p w:rsidR="005850CF" w:rsidRPr="000F4758" w:rsidRDefault="005850CF" w:rsidP="005850CF">
      <w:pPr>
        <w:pStyle w:val="Nincstrkz1"/>
        <w:tabs>
          <w:tab w:val="center" w:pos="2310"/>
          <w:tab w:val="center" w:pos="6710"/>
        </w:tabs>
        <w:spacing w:line="320" w:lineRule="exact"/>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j</w:t>
      </w:r>
      <w:r w:rsidRPr="000F4758">
        <w:rPr>
          <w:rFonts w:ascii="Times New Roman" w:hAnsi="Times New Roman" w:cs="Times New Roman"/>
          <w:sz w:val="24"/>
          <w:szCs w:val="24"/>
        </w:rPr>
        <w:t>egyző</w:t>
      </w:r>
      <w:proofErr w:type="gramEnd"/>
      <w:r w:rsidRPr="000F4758">
        <w:rPr>
          <w:rFonts w:ascii="Times New Roman" w:hAnsi="Times New Roman" w:cs="Times New Roman"/>
          <w:sz w:val="24"/>
          <w:szCs w:val="24"/>
        </w:rPr>
        <w:tab/>
        <w:t>polgármester</w:t>
      </w:r>
    </w:p>
    <w:p w:rsidR="005850CF"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pStyle w:val="Nincstrkz1"/>
        <w:spacing w:line="320" w:lineRule="exact"/>
        <w:jc w:val="both"/>
        <w:rPr>
          <w:rFonts w:ascii="Times New Roman" w:hAnsi="Times New Roman" w:cs="Times New Roman"/>
          <w:sz w:val="24"/>
          <w:szCs w:val="24"/>
        </w:rPr>
      </w:pPr>
    </w:p>
    <w:p w:rsidR="005850CF" w:rsidRDefault="005850CF" w:rsidP="005850CF">
      <w:pPr>
        <w:pStyle w:val="Nincstrkz1"/>
        <w:numPr>
          <w:ilvl w:val="0"/>
          <w:numId w:val="7"/>
        </w:numPr>
        <w:spacing w:line="320" w:lineRule="exact"/>
        <w:jc w:val="both"/>
        <w:rPr>
          <w:rFonts w:ascii="Times New Roman" w:hAnsi="Times New Roman" w:cs="Times New Roman"/>
          <w:sz w:val="24"/>
          <w:szCs w:val="24"/>
        </w:rPr>
      </w:pPr>
      <w:r>
        <w:rPr>
          <w:rFonts w:ascii="Times New Roman" w:hAnsi="Times New Roman" w:cs="Times New Roman"/>
          <w:sz w:val="24"/>
          <w:szCs w:val="24"/>
        </w:rPr>
        <w:t xml:space="preserve">számú melléklet </w:t>
      </w:r>
      <w:proofErr w:type="gramStart"/>
      <w:r>
        <w:rPr>
          <w:rFonts w:ascii="Times New Roman" w:hAnsi="Times New Roman" w:cs="Times New Roman"/>
          <w:sz w:val="24"/>
          <w:szCs w:val="24"/>
        </w:rPr>
        <w:t>a …</w:t>
      </w:r>
      <w:proofErr w:type="gramEnd"/>
      <w:r>
        <w:rPr>
          <w:rFonts w:ascii="Times New Roman" w:hAnsi="Times New Roman" w:cs="Times New Roman"/>
          <w:sz w:val="24"/>
          <w:szCs w:val="24"/>
        </w:rPr>
        <w:t>………..számú rendelethez</w:t>
      </w:r>
    </w:p>
    <w:p w:rsidR="005850CF" w:rsidRPr="000F4758" w:rsidRDefault="005850CF" w:rsidP="005850CF">
      <w:pPr>
        <w:pStyle w:val="Nincstrkz1"/>
        <w:spacing w:line="320" w:lineRule="exac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3"/>
        <w:gridCol w:w="3071"/>
      </w:tblGrid>
      <w:tr w:rsidR="005850CF" w:rsidRPr="008D2BEA" w:rsidTr="00D16856">
        <w:trPr>
          <w:trHeight w:val="47"/>
        </w:trPr>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jc w:val="center"/>
              <w:rPr>
                <w:b/>
                <w:bCs/>
                <w:spacing w:val="-3"/>
              </w:rPr>
            </w:pPr>
            <w:r w:rsidRPr="00E3271A">
              <w:rPr>
                <w:b/>
                <w:bCs/>
                <w:spacing w:val="-3"/>
              </w:rPr>
              <w:t>Piacra vonatkozó helyhasználati díj</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jc w:val="center"/>
              <w:rPr>
                <w:b/>
                <w:bCs/>
                <w:spacing w:val="-3"/>
              </w:rPr>
            </w:pP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sidRPr="00E3271A">
              <w:rPr>
                <w:bCs/>
                <w:color w:val="FF0000"/>
                <w:spacing w:val="-3"/>
              </w:rPr>
              <w:t>Alkalmi vásáron történő árusítás</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Pr>
                <w:bCs/>
                <w:spacing w:val="-3"/>
              </w:rPr>
              <w:t xml:space="preserve">         </w:t>
            </w:r>
            <w:r w:rsidRPr="00E3271A">
              <w:rPr>
                <w:bCs/>
                <w:spacing w:val="-3"/>
              </w:rPr>
              <w:t>4000 Ft/m</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sidRPr="00E3271A">
              <w:rPr>
                <w:color w:val="FF0000"/>
                <w:spacing w:val="-3"/>
              </w:rPr>
              <w:t>Kunszentmiklósi piac, használtcikk piac</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jc w:val="center"/>
              <w:rPr>
                <w:spacing w:val="-3"/>
              </w:rPr>
            </w:pP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sidRPr="00E3271A">
              <w:rPr>
                <w:spacing w:val="-3"/>
              </w:rPr>
              <w:t>Asztalon történő árusításnál elfoglalt terület:</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Pr>
                <w:spacing w:val="-3"/>
              </w:rPr>
              <w:t xml:space="preserve">                     </w:t>
            </w:r>
            <w:r w:rsidRPr="00E3271A">
              <w:rPr>
                <w:spacing w:val="-3"/>
              </w:rPr>
              <w:t>élelmiszerek esetén</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r w:rsidRPr="00E3271A">
              <w:rPr>
                <w:spacing w:val="-3"/>
              </w:rPr>
              <w:t>200</w:t>
            </w:r>
            <w:r>
              <w:rPr>
                <w:spacing w:val="-3"/>
              </w:rPr>
              <w:t xml:space="preserve"> Ft</w:t>
            </w:r>
            <w:r w:rsidRPr="00E3271A">
              <w:rPr>
                <w:spacing w:val="-3"/>
              </w:rPr>
              <w:t>/m</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Pr>
                <w:spacing w:val="-3"/>
              </w:rPr>
              <w:t xml:space="preserve">                     egyéb kirakodásnál</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r w:rsidRPr="00E3271A">
              <w:rPr>
                <w:spacing w:val="-3"/>
              </w:rPr>
              <w:t>350</w:t>
            </w:r>
            <w:r>
              <w:rPr>
                <w:spacing w:val="-3"/>
              </w:rPr>
              <w:t xml:space="preserve"> Ft</w:t>
            </w:r>
            <w:r w:rsidRPr="00E3271A">
              <w:rPr>
                <w:spacing w:val="-3"/>
              </w:rPr>
              <w:t>/m</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jc w:val="both"/>
            </w:pPr>
            <w:r w:rsidRPr="00E3271A">
              <w:t>Egyéb kirakodás saját asztallal, saját pavilonnal</w:t>
            </w:r>
            <w:r>
              <w:t>:</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jc w:val="both"/>
              <w:rPr>
                <w:spacing w:val="-3"/>
              </w:rPr>
            </w:pPr>
            <w:r>
              <w:rPr>
                <w:spacing w:val="-3"/>
              </w:rPr>
              <w:t xml:space="preserve">                     élelmiszerek esetén</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r>
              <w:rPr>
                <w:spacing w:val="-3"/>
              </w:rPr>
              <w:t>400 Ft/m</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jc w:val="both"/>
              <w:rPr>
                <w:spacing w:val="-3"/>
              </w:rPr>
            </w:pPr>
            <w:r>
              <w:rPr>
                <w:spacing w:val="-3"/>
              </w:rPr>
              <w:t xml:space="preserve">                     egyéb kirakodásnál</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r w:rsidRPr="00E3271A">
              <w:rPr>
                <w:spacing w:val="-3"/>
              </w:rPr>
              <w:t>500 Ft/m</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jc w:val="both"/>
              <w:rPr>
                <w:spacing w:val="-3"/>
                <w:u w:val="single"/>
              </w:rPr>
            </w:pPr>
            <w:r w:rsidRPr="00E3271A">
              <w:rPr>
                <w:spacing w:val="-3"/>
              </w:rPr>
              <w:t>Mozgóboltból történő árusítás</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r>
              <w:rPr>
                <w:spacing w:val="-3"/>
              </w:rPr>
              <w:t xml:space="preserve">  </w:t>
            </w:r>
            <w:r w:rsidRPr="00E3271A">
              <w:rPr>
                <w:spacing w:val="-3"/>
              </w:rPr>
              <w:t>500 Ft/m2</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sidRPr="00E3271A">
              <w:rPr>
                <w:spacing w:val="-3"/>
              </w:rPr>
              <w:t>Asztal nélkül történő árusításnál elfoglalt terület</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r w:rsidRPr="00E3271A">
              <w:rPr>
                <w:spacing w:val="-3"/>
              </w:rPr>
              <w:t>150</w:t>
            </w:r>
            <w:r>
              <w:rPr>
                <w:spacing w:val="-3"/>
              </w:rPr>
              <w:t xml:space="preserve"> </w:t>
            </w:r>
            <w:r w:rsidRPr="00E3271A">
              <w:rPr>
                <w:spacing w:val="-3"/>
              </w:rPr>
              <w:t>Ft/m</w:t>
            </w:r>
            <w:r w:rsidRPr="00E3271A">
              <w:rPr>
                <w:spacing w:val="-3"/>
                <w:vertAlign w:val="superscript"/>
              </w:rPr>
              <w:t>2</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sidRPr="00E3271A">
              <w:rPr>
                <w:spacing w:val="-3"/>
              </w:rPr>
              <w:t>Gépjármű helyfoglalás</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rPr>
                <w:spacing w:val="-3"/>
              </w:rPr>
            </w:pPr>
            <w:r>
              <w:rPr>
                <w:spacing w:val="-3"/>
              </w:rPr>
              <w:t xml:space="preserve">          </w:t>
            </w:r>
            <w:r w:rsidRPr="00E3271A">
              <w:rPr>
                <w:spacing w:val="-3"/>
              </w:rPr>
              <w:t>1500 Ft/db</w:t>
            </w: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sidRPr="00E3271A">
              <w:rPr>
                <w:color w:val="FF0000"/>
                <w:spacing w:val="-3"/>
              </w:rPr>
              <w:t>Kunszentmiklósi termelői piac</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jc w:val="center"/>
              <w:rPr>
                <w:spacing w:val="-3"/>
              </w:rPr>
            </w:pPr>
          </w:p>
        </w:tc>
      </w:tr>
      <w:tr w:rsidR="005850CF" w:rsidRPr="008D2BEA" w:rsidTr="00D16856">
        <w:tc>
          <w:tcPr>
            <w:tcW w:w="5313"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rPr>
                <w:spacing w:val="-3"/>
              </w:rPr>
            </w:pPr>
            <w:r w:rsidRPr="00E3271A">
              <w:rPr>
                <w:spacing w:val="-3"/>
              </w:rPr>
              <w:t xml:space="preserve">Havi díj </w:t>
            </w:r>
          </w:p>
        </w:tc>
        <w:tc>
          <w:tcPr>
            <w:tcW w:w="3071" w:type="dxa"/>
            <w:tcBorders>
              <w:top w:val="single" w:sz="4" w:space="0" w:color="auto"/>
              <w:left w:val="single" w:sz="4" w:space="0" w:color="auto"/>
              <w:bottom w:val="single" w:sz="4" w:space="0" w:color="auto"/>
              <w:right w:val="single" w:sz="4" w:space="0" w:color="auto"/>
            </w:tcBorders>
          </w:tcPr>
          <w:p w:rsidR="005850CF" w:rsidRPr="00E3271A" w:rsidRDefault="005850CF" w:rsidP="00D16856">
            <w:pPr>
              <w:widowControl w:val="0"/>
              <w:tabs>
                <w:tab w:val="left" w:pos="-720"/>
                <w:tab w:val="right" w:pos="7380"/>
              </w:tabs>
              <w:suppressAutoHyphens/>
              <w:spacing w:line="320" w:lineRule="exact"/>
              <w:ind w:right="536"/>
              <w:rPr>
                <w:spacing w:val="-3"/>
              </w:rPr>
            </w:pPr>
            <w:r>
              <w:rPr>
                <w:spacing w:val="-3"/>
              </w:rPr>
              <w:t xml:space="preserve">           </w:t>
            </w:r>
            <w:r w:rsidRPr="00E3271A">
              <w:rPr>
                <w:spacing w:val="-3"/>
              </w:rPr>
              <w:t>5000 Ft</w:t>
            </w:r>
          </w:p>
        </w:tc>
      </w:tr>
    </w:tbl>
    <w:p w:rsidR="005850CF" w:rsidRDefault="005850CF" w:rsidP="005850CF">
      <w:pPr>
        <w:jc w:val="both"/>
        <w:rPr>
          <w:sz w:val="26"/>
          <w:szCs w:val="26"/>
        </w:rPr>
      </w:pPr>
    </w:p>
    <w:p w:rsidR="005850CF" w:rsidRPr="008D2BEA" w:rsidRDefault="005850CF" w:rsidP="005850CF">
      <w:pPr>
        <w:jc w:val="both"/>
        <w:rPr>
          <w:sz w:val="26"/>
          <w:szCs w:val="26"/>
        </w:rPr>
      </w:pPr>
      <w:r>
        <w:rPr>
          <w:sz w:val="26"/>
          <w:szCs w:val="26"/>
        </w:rPr>
        <w:t xml:space="preserve">A feltüntetett árak tartalmazzák az </w:t>
      </w:r>
      <w:proofErr w:type="spellStart"/>
      <w:r>
        <w:rPr>
          <w:sz w:val="26"/>
          <w:szCs w:val="26"/>
        </w:rPr>
        <w:t>ÁFA-t</w:t>
      </w:r>
      <w:proofErr w:type="spellEnd"/>
      <w:r>
        <w:rPr>
          <w:sz w:val="26"/>
          <w:szCs w:val="26"/>
        </w:rPr>
        <w:t>.</w:t>
      </w: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Pr="000F4758" w:rsidRDefault="005850CF" w:rsidP="005850CF">
      <w:pPr>
        <w:pStyle w:val="Nincstrkz1"/>
        <w:spacing w:line="320" w:lineRule="exact"/>
        <w:jc w:val="both"/>
        <w:rPr>
          <w:rFonts w:ascii="Times New Roman" w:hAnsi="Times New Roman" w:cs="Times New Roman"/>
          <w:sz w:val="24"/>
          <w:szCs w:val="24"/>
        </w:rPr>
      </w:pPr>
    </w:p>
    <w:p w:rsidR="005850CF" w:rsidRDefault="005850CF" w:rsidP="009030D4"/>
    <w:p w:rsidR="00110D58" w:rsidRDefault="00110D58" w:rsidP="009030D4"/>
    <w:p w:rsidR="00110D58" w:rsidRDefault="00110D58" w:rsidP="009030D4"/>
    <w:p w:rsidR="00110D58" w:rsidRDefault="00110D58" w:rsidP="009030D4"/>
    <w:p w:rsidR="00110D58" w:rsidRDefault="00110D58" w:rsidP="009030D4"/>
    <w:p w:rsidR="00110D58" w:rsidRDefault="00110D58" w:rsidP="009030D4"/>
    <w:p w:rsidR="00110D58" w:rsidRDefault="00110D58" w:rsidP="009030D4"/>
    <w:sectPr w:rsidR="00110D58" w:rsidSect="00110D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B86" w:rsidRDefault="008C3B86" w:rsidP="001C3ED4">
      <w:r>
        <w:separator/>
      </w:r>
    </w:p>
  </w:endnote>
  <w:endnote w:type="continuationSeparator" w:id="0">
    <w:p w:rsidR="008C3B86" w:rsidRDefault="008C3B86" w:rsidP="001C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B86" w:rsidRDefault="008C3B86" w:rsidP="001C3ED4">
      <w:r>
        <w:separator/>
      </w:r>
    </w:p>
  </w:footnote>
  <w:footnote w:type="continuationSeparator" w:id="0">
    <w:p w:rsidR="008C3B86" w:rsidRDefault="008C3B86" w:rsidP="001C3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41BF4"/>
    <w:multiLevelType w:val="hybridMultilevel"/>
    <w:tmpl w:val="5AC23B6E"/>
    <w:lvl w:ilvl="0" w:tplc="040E0001">
      <w:start w:val="1"/>
      <w:numFmt w:val="bullet"/>
      <w:lvlText w:val=""/>
      <w:lvlJc w:val="left"/>
      <w:pPr>
        <w:ind w:left="720" w:hanging="360"/>
      </w:pPr>
      <w:rPr>
        <w:rFonts w:ascii="Symbol" w:hAnsi="Symbol" w:hint="default"/>
      </w:rPr>
    </w:lvl>
    <w:lvl w:ilvl="1" w:tplc="542C935E">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1A3521C9"/>
    <w:multiLevelType w:val="hybridMultilevel"/>
    <w:tmpl w:val="E48A0D0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9BC477F"/>
    <w:multiLevelType w:val="hybridMultilevel"/>
    <w:tmpl w:val="64A8EAAA"/>
    <w:lvl w:ilvl="0" w:tplc="4ED8363E">
      <w:start w:val="1"/>
      <w:numFmt w:val="decimal"/>
      <w:lvlText w:val="%1."/>
      <w:lvlJc w:val="left"/>
      <w:pPr>
        <w:ind w:left="720" w:hanging="360"/>
      </w:pPr>
      <w:rPr>
        <w:rFonts w:ascii="Arial" w:hAnsi="Arial" w:cs="Arial" w:hint="default"/>
        <w:color w:val="333E55"/>
        <w:sz w:val="23"/>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3E9A5DED"/>
    <w:multiLevelType w:val="hybridMultilevel"/>
    <w:tmpl w:val="8DE03DC0"/>
    <w:lvl w:ilvl="0" w:tplc="040E000F">
      <w:start w:val="4"/>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4A543A82"/>
    <w:multiLevelType w:val="hybridMultilevel"/>
    <w:tmpl w:val="C764D2F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5B5C32AD"/>
    <w:multiLevelType w:val="hybridMultilevel"/>
    <w:tmpl w:val="066009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7CE2444E"/>
    <w:multiLevelType w:val="hybridMultilevel"/>
    <w:tmpl w:val="448C05D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3CF"/>
    <w:rsid w:val="000129D1"/>
    <w:rsid w:val="00023A4E"/>
    <w:rsid w:val="00061A59"/>
    <w:rsid w:val="00074794"/>
    <w:rsid w:val="0008216B"/>
    <w:rsid w:val="00096745"/>
    <w:rsid w:val="000D4BEB"/>
    <w:rsid w:val="001025F0"/>
    <w:rsid w:val="00110D58"/>
    <w:rsid w:val="00146978"/>
    <w:rsid w:val="00193CC7"/>
    <w:rsid w:val="001C3ED4"/>
    <w:rsid w:val="001F6AF8"/>
    <w:rsid w:val="00216423"/>
    <w:rsid w:val="002616D2"/>
    <w:rsid w:val="0029601E"/>
    <w:rsid w:val="002B298F"/>
    <w:rsid w:val="00316221"/>
    <w:rsid w:val="00385B48"/>
    <w:rsid w:val="003924EA"/>
    <w:rsid w:val="004430A2"/>
    <w:rsid w:val="0044682B"/>
    <w:rsid w:val="004533CF"/>
    <w:rsid w:val="004A5898"/>
    <w:rsid w:val="004F0294"/>
    <w:rsid w:val="00513870"/>
    <w:rsid w:val="005302B6"/>
    <w:rsid w:val="00557F49"/>
    <w:rsid w:val="005610F6"/>
    <w:rsid w:val="005850CF"/>
    <w:rsid w:val="00586DDE"/>
    <w:rsid w:val="005A4286"/>
    <w:rsid w:val="005F362A"/>
    <w:rsid w:val="00606515"/>
    <w:rsid w:val="00616258"/>
    <w:rsid w:val="00623798"/>
    <w:rsid w:val="00632359"/>
    <w:rsid w:val="00637194"/>
    <w:rsid w:val="00647C6B"/>
    <w:rsid w:val="00657171"/>
    <w:rsid w:val="00684600"/>
    <w:rsid w:val="00695A3C"/>
    <w:rsid w:val="00695ABC"/>
    <w:rsid w:val="006A058A"/>
    <w:rsid w:val="006C4336"/>
    <w:rsid w:val="006C5C48"/>
    <w:rsid w:val="006D1C5D"/>
    <w:rsid w:val="0074173A"/>
    <w:rsid w:val="007C0BC9"/>
    <w:rsid w:val="007E0BE6"/>
    <w:rsid w:val="007F3A37"/>
    <w:rsid w:val="008466CE"/>
    <w:rsid w:val="00873476"/>
    <w:rsid w:val="008B0256"/>
    <w:rsid w:val="008C3B86"/>
    <w:rsid w:val="008F303B"/>
    <w:rsid w:val="009030D4"/>
    <w:rsid w:val="00903E7D"/>
    <w:rsid w:val="00917507"/>
    <w:rsid w:val="00924544"/>
    <w:rsid w:val="009F32EA"/>
    <w:rsid w:val="00A0081D"/>
    <w:rsid w:val="00A76FD4"/>
    <w:rsid w:val="00AB0F4C"/>
    <w:rsid w:val="00B0280A"/>
    <w:rsid w:val="00BB7682"/>
    <w:rsid w:val="00BE1BE1"/>
    <w:rsid w:val="00BE4A4E"/>
    <w:rsid w:val="00C007D8"/>
    <w:rsid w:val="00C07143"/>
    <w:rsid w:val="00D10941"/>
    <w:rsid w:val="00D14087"/>
    <w:rsid w:val="00D349C8"/>
    <w:rsid w:val="00DD7591"/>
    <w:rsid w:val="00DF1773"/>
    <w:rsid w:val="00DF3F08"/>
    <w:rsid w:val="00E0315A"/>
    <w:rsid w:val="00E20B1F"/>
    <w:rsid w:val="00E66E1D"/>
    <w:rsid w:val="00F04EA4"/>
    <w:rsid w:val="00F24AC5"/>
    <w:rsid w:val="00F51928"/>
    <w:rsid w:val="00F51FDE"/>
    <w:rsid w:val="00FD4F22"/>
    <w:rsid w:val="00FE58F0"/>
    <w:rsid w:val="00FF3DE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character" w:styleId="Hiperhivatkozs">
    <w:name w:val="Hyperlink"/>
    <w:basedOn w:val="Bekezdsalapbettpusa"/>
    <w:uiPriority w:val="99"/>
    <w:semiHidden/>
    <w:unhideWhenUsed/>
    <w:rsid w:val="005850CF"/>
    <w:rPr>
      <w:color w:val="0000FF"/>
      <w:u w:val="single"/>
    </w:rPr>
  </w:style>
  <w:style w:type="paragraph" w:styleId="Listaszerbekezds">
    <w:name w:val="List Paragraph"/>
    <w:basedOn w:val="Norml"/>
    <w:uiPriority w:val="34"/>
    <w:qFormat/>
    <w:rsid w:val="005850C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5850CF"/>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customStyle="1" w:styleId="Nincstrkz1">
    <w:name w:val="Nincs térköz1"/>
    <w:rsid w:val="005850CF"/>
    <w:pPr>
      <w:spacing w:after="0" w:line="240" w:lineRule="auto"/>
    </w:pPr>
    <w:rPr>
      <w:rFonts w:ascii="Calibri" w:eastAsia="Times New Roman" w:hAnsi="Calibri" w:cs="Calibri"/>
    </w:rPr>
  </w:style>
  <w:style w:type="paragraph" w:styleId="NormlWeb">
    <w:name w:val="Normal (Web)"/>
    <w:basedOn w:val="Norml"/>
    <w:uiPriority w:val="99"/>
    <w:unhideWhenUsed/>
    <w:rsid w:val="005850C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character" w:styleId="Hiperhivatkozs">
    <w:name w:val="Hyperlink"/>
    <w:basedOn w:val="Bekezdsalapbettpusa"/>
    <w:uiPriority w:val="99"/>
    <w:semiHidden/>
    <w:unhideWhenUsed/>
    <w:rsid w:val="005850CF"/>
    <w:rPr>
      <w:color w:val="0000FF"/>
      <w:u w:val="single"/>
    </w:rPr>
  </w:style>
  <w:style w:type="paragraph" w:styleId="Listaszerbekezds">
    <w:name w:val="List Paragraph"/>
    <w:basedOn w:val="Norml"/>
    <w:uiPriority w:val="34"/>
    <w:qFormat/>
    <w:rsid w:val="005850C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5850CF"/>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customStyle="1" w:styleId="Nincstrkz1">
    <w:name w:val="Nincs térköz1"/>
    <w:rsid w:val="005850CF"/>
    <w:pPr>
      <w:spacing w:after="0" w:line="240" w:lineRule="auto"/>
    </w:pPr>
    <w:rPr>
      <w:rFonts w:ascii="Calibri" w:eastAsia="Times New Roman" w:hAnsi="Calibri" w:cs="Calibri"/>
    </w:rPr>
  </w:style>
  <w:style w:type="paragraph" w:styleId="NormlWeb">
    <w:name w:val="Normal (Web)"/>
    <w:basedOn w:val="Norml"/>
    <w:uiPriority w:val="99"/>
    <w:unhideWhenUsed/>
    <w:rsid w:val="005850C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7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jt.hu/jogszabaly/2009-55-20-2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njt.hu/jogszabaly/2011-189-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jt.hu/jogszabaly/2011-4301-02-0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egyzo@kunszentmiklos.hu"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9BDDC-3BDD-44EE-BA1F-7A7ECC13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1653</Words>
  <Characters>11413</Characters>
  <Application>Microsoft Office Word</Application>
  <DocSecurity>0</DocSecurity>
  <Lines>95</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Windows-felhasználó</dc:creator>
  <cp:lastModifiedBy>Windows-felhasználó</cp:lastModifiedBy>
  <cp:revision>4</cp:revision>
  <cp:lastPrinted>2023-04-19T12:33:00Z</cp:lastPrinted>
  <dcterms:created xsi:type="dcterms:W3CDTF">2023-06-21T08:40:00Z</dcterms:created>
  <dcterms:modified xsi:type="dcterms:W3CDTF">2023-06-21T09:24:00Z</dcterms:modified>
</cp:coreProperties>
</file>