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1AB" w:rsidRPr="00B241AB" w:rsidRDefault="00B241AB" w:rsidP="00B241A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kern w:val="2"/>
          <w:sz w:val="32"/>
          <w:szCs w:val="32"/>
          <w:lang w:eastAsia="hu-HU"/>
        </w:rPr>
      </w:pPr>
      <w:r w:rsidRPr="00B241AB">
        <w:rPr>
          <w:rFonts w:ascii="Times New Roman" w:eastAsia="Calibri" w:hAnsi="Times New Roman" w:cs="Times New Roman"/>
          <w:b/>
          <w:bCs/>
          <w:kern w:val="2"/>
          <w:sz w:val="32"/>
          <w:szCs w:val="32"/>
          <w:lang w:eastAsia="hu-HU"/>
        </w:rPr>
        <w:t>KUNSZENTMIKLÓS  VÁROS  POLGÁRMESTERE</w:t>
      </w:r>
    </w:p>
    <w:p w:rsidR="00B241AB" w:rsidRPr="00B241AB" w:rsidRDefault="00B241AB" w:rsidP="00B241A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kern w:val="2"/>
          <w:sz w:val="32"/>
          <w:szCs w:val="32"/>
          <w:lang w:eastAsia="hu-HU"/>
        </w:rPr>
      </w:pPr>
    </w:p>
    <w:p w:rsidR="00B241AB" w:rsidRPr="00FE0BE1" w:rsidRDefault="00B241AB" w:rsidP="00FE0BE1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>Ügyszám</w:t>
      </w:r>
      <w:r w:rsidRPr="00FE0BE1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6"/>
          <w:lang w:eastAsia="hu-HU"/>
        </w:rPr>
        <w:t>:</w:t>
      </w:r>
      <w:r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 xml:space="preserve"> Iga/</w:t>
      </w:r>
      <w:r w:rsidR="00A92E36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>1098-4</w:t>
      </w:r>
      <w:r w:rsidR="005719D9"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>/2022.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ab/>
        <w:t xml:space="preserve">   </w:t>
      </w:r>
      <w:r w:rsid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ab/>
      </w:r>
      <w:r w:rsid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ab/>
        <w:t xml:space="preserve">         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</w:t>
      </w:r>
      <w:r w:rsidRPr="00FE0BE1">
        <w:rPr>
          <w:rFonts w:ascii="Times New Roman" w:eastAsia="Calibri" w:hAnsi="Times New Roman" w:cs="Times New Roman"/>
          <w:b/>
          <w:bCs/>
          <w:kern w:val="2"/>
          <w:sz w:val="24"/>
          <w:szCs w:val="26"/>
          <w:u w:val="single"/>
          <w:lang w:eastAsia="hu-HU"/>
        </w:rPr>
        <w:t>Tárgy</w:t>
      </w:r>
      <w:r w:rsidR="005719D9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 2023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. évre vonatkozó </w:t>
      </w:r>
      <w:r w:rsidR="00A92E36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bérleti díjak</w:t>
      </w:r>
    </w:p>
    <w:p w:rsidR="00B241AB" w:rsidRPr="00FE0BE1" w:rsidRDefault="00B241AB" w:rsidP="00FE0BE1">
      <w:pPr>
        <w:widowControl w:val="0"/>
        <w:tabs>
          <w:tab w:val="left" w:pos="567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Témafelelős: </w:t>
      </w:r>
      <w:r w:rsidR="007B6C65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Kéri </w:t>
      </w:r>
      <w:proofErr w:type="gramStart"/>
      <w:r w:rsidR="007B6C65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Evelin                                      </w:t>
      </w:r>
      <w:r w:rsidR="00803720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</w:t>
      </w:r>
      <w:r w:rsidR="007B6C65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 </w:t>
      </w:r>
      <w:r w:rsid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ab/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felülvizsgálata</w:t>
      </w:r>
      <w:proofErr w:type="gramEnd"/>
    </w:p>
    <w:p w:rsidR="00B241AB" w:rsidRPr="00FE0BE1" w:rsidRDefault="00B241AB" w:rsidP="00B241AB">
      <w:pPr>
        <w:widowControl w:val="0"/>
        <w:suppressAutoHyphens/>
        <w:spacing w:after="120" w:line="240" w:lineRule="auto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</w:p>
    <w:p w:rsidR="00B241AB" w:rsidRPr="00FE0BE1" w:rsidRDefault="00B241AB" w:rsidP="00B241A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u w:val="single"/>
          <w:lang w:eastAsia="hu-HU"/>
        </w:rPr>
        <w:t>Véleményező bizottságok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 Pénzügyi Bizottság</w:t>
      </w:r>
    </w:p>
    <w:p w:rsidR="00B241AB" w:rsidRPr="00FD1C23" w:rsidRDefault="00FD1C23" w:rsidP="00FD1C23">
      <w:pPr>
        <w:rPr>
          <w:rFonts w:ascii="Times New Roman" w:hAnsi="Times New Roman" w:cs="Times New Roman"/>
          <w:sz w:val="24"/>
          <w:szCs w:val="24"/>
          <w:lang w:eastAsia="hu-HU"/>
        </w:rPr>
      </w:pPr>
      <w:r w:rsidRPr="00FD1C23">
        <w:rPr>
          <w:rFonts w:ascii="Times New Roman" w:hAnsi="Times New Roman" w:cs="Times New Roman"/>
          <w:sz w:val="24"/>
          <w:szCs w:val="24"/>
          <w:lang w:eastAsia="hu-HU"/>
        </w:rPr>
        <w:t>Városszépítő, Turisztikai, Kulturális és Egészségügyi Bizottság</w:t>
      </w:r>
    </w:p>
    <w:p w:rsidR="00FD1C23" w:rsidRPr="00FE0BE1" w:rsidRDefault="00FD1C23" w:rsidP="00B241AB">
      <w:pPr>
        <w:widowControl w:val="0"/>
        <w:suppressAutoHyphens/>
        <w:spacing w:after="120" w:line="240" w:lineRule="auto"/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</w:pPr>
    </w:p>
    <w:p w:rsidR="00B241AB" w:rsidRPr="00FE0BE1" w:rsidRDefault="00B241AB" w:rsidP="00B241A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  <w:t>Kunszentmiklós Város Önkormányzat</w:t>
      </w:r>
      <w:r w:rsidR="00FD1C23"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  <w:t>a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  <w:t>Képviselő-testületének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</w:pPr>
    </w:p>
    <w:p w:rsidR="00B241AB" w:rsidRPr="00FE0BE1" w:rsidRDefault="00B241AB" w:rsidP="00C80C26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6"/>
          <w:lang w:eastAsia="hu-HU"/>
        </w:rPr>
        <w:t>Tisztelt Képviselő-testület!</w:t>
      </w:r>
    </w:p>
    <w:p w:rsid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A veszélyhelyzettel összefüggő átmeneti szabályokról szóló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2021. évi XCIX. törvény </w:t>
      </w: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147. § (1)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-(4) bekezdések alapján: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(1)</w:t>
      </w: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A koronavírus-világjárvány nemzetgazdaságot érintő hatásának enyhítése érdekében szükséges gazdasági intézkedésről szóló 603/2020. (XII. 18.) Korm. rendelet [a továbbiakban: 603/2020. (XII. 18.) Korm. rendelet] hatálybalépésének napjától 2022. június 30. napjáig - a (3) és (4) bek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ezdésben foglalt kivétellel - 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proofErr w:type="gram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a</w:t>
      </w:r>
      <w:proofErr w:type="gram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)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a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helyi önkormányzat,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b) a helyi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önkormányzat által fenntartott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proofErr w:type="spell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ba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) költségvetési szerv,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proofErr w:type="spell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bb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) nonprofit szervezet,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proofErr w:type="spell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bc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) egyéb szervezet,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c) a helyi önkormányzat többségi tulajdoni részesedés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ével működő gazdasági társaság,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d) a helyi önkormányzat többségi tulajdoni részesedésével működő gazdasági társaság álta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l alapított gazdasági társaság,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proofErr w:type="gramStart"/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e</w:t>
      </w:r>
      <w:proofErr w:type="gramEnd"/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) a képviselő-testület feladatkörébe tartozó közszolgáltatás ellátására szerződéssel rendelkező, a polgári perrendtartásról szóló törvény szerinti gazdálkodó sze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rvezet </w:t>
      </w: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által nyújtott szolgáltatásért, végzett tevékenységéért megállapított díj, az önkormányzati vagyonnal való gazdálkodás keretében felmerülő díj, illetve egyéb díjfizetési kötelezettség (a továbbiakban együtt: díj) mértéke nem lehet magasabb, mint az ugyanazon díjnak a 603/2020. (XII. 18.) Korm. rendelet hatálybalépését megelőző napon ha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tályos és alkalmazandó mértéke.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(2) </w:t>
      </w: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Az (1) bekezdés szerinti szervezet a 603/2020. (XII. 18.) Korm. rendelet hatálybalépésének napjától már megállapított új díjat nem vezethet be, 2022. június 30. napjáig új díjat nem állapíthat meg, meglévő díjat új </w:t>
      </w:r>
      <w:proofErr w:type="spellStart"/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kötelezet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ti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körre nem terjeszthet ki. 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(3) Nem kell alkalmazni az (1) bekezdésben foglaltakat abban az esetben, ha a felek a 603/2020. (XII. 18.) Korm. rendelet hatálybalépése előtt - legalább kétéves időtartamra vagy határozatlan időre - megkötött szerződésükben számszerűsíthető módon meghatározták a díjemelés mértékét az (1) bekezdés s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zerinti időszak vonatkozásában.</w:t>
      </w:r>
    </w:p>
    <w:p w:rsid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lastRenderedPageBreak/>
        <w:t>(4) Nem kell alkalmazni az (1) bekezdésben foglaltakat abban az esetben, ha a díjemelés mértékét a díjfizetési kötelezettséget előíró jogszabály 2020. október 31. napjáig számszerűsíthető módon meghatározta.</w:t>
      </w:r>
    </w:p>
    <w:p w:rsidR="00277487" w:rsidRDefault="00277487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</w:p>
    <w:p w:rsidR="008D34A7" w:rsidRPr="00FE0BE1" w:rsidRDefault="008D34A7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2023. évre vonatkozóan négy kivett beépítetlen terület, valamint egy kivett tanya megnevezésű ingatlan bérleti díját szükséges megemelni.</w:t>
      </w:r>
    </w:p>
    <w:p w:rsidR="004A390A" w:rsidRDefault="00277487" w:rsidP="00277487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Javaslom</w:t>
      </w:r>
      <w:r w:rsidR="00B241AB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, hogy </w:t>
      </w:r>
      <w:r w:rsidR="003316E7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2023</w:t>
      </w:r>
      <w:r w:rsidR="00B241AB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. január 1. napjától </w:t>
      </w:r>
      <w:r w:rsidR="003316E7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a </w:t>
      </w:r>
      <w:r w:rsidR="008D34A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kivett beépítetlen terület, valamint a kivett tanya megnevezésű ingatlanokra vonatkozóan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a bérleti díj mértéke</w:t>
      </w:r>
      <w:r w:rsidR="008D34A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50.000,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-Ft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/hektár/év </w:t>
      </w:r>
      <w:bookmarkStart w:id="0" w:name="_Hlk497460690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legyen. </w:t>
      </w:r>
      <w:bookmarkStart w:id="1" w:name="_Hlk497460721"/>
      <w:bookmarkEnd w:id="0"/>
    </w:p>
    <w:bookmarkEnd w:id="1"/>
    <w:p w:rsidR="00C80C26" w:rsidRPr="00B241AB" w:rsidRDefault="00C80C26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</w:p>
    <w:p w:rsidR="00B241AB" w:rsidRPr="00B241AB" w:rsidRDefault="00277487" w:rsidP="00C80C26">
      <w:pPr>
        <w:widowControl w:val="0"/>
        <w:suppressAutoHyphens/>
        <w:spacing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  <w:t xml:space="preserve">HATÁROZAT-TERVEZET 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b/>
          <w:bCs/>
          <w:kern w:val="2"/>
          <w:sz w:val="24"/>
          <w:szCs w:val="26"/>
          <w:u w:val="single"/>
          <w:lang w:eastAsia="hu-HU"/>
        </w:rPr>
        <w:t>Tárgy</w:t>
      </w:r>
      <w:r w:rsidR="00CA5E2A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 2023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. évre vonatkozó </w:t>
      </w:r>
      <w:r w:rsidR="0027748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bérleti díjak</w:t>
      </w:r>
      <w:r w:rsidR="00CA5E2A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felülvizsgálata (</w:t>
      </w:r>
      <w:r w:rsidR="0027748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kivett beépítetlen terület és kivett tanya 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esetén):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241AB" w:rsidRPr="00277487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1.) A Képviselő-testület úgy határoz, hogy az önkormányzati tulajdonú </w:t>
      </w:r>
      <w:r w:rsidR="0027748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kivett beépítetlen területek, valamint kivett tanya megnevezésű ingatlan bérleti </w:t>
      </w:r>
      <w:r w:rsidR="00C80C2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díját </w:t>
      </w:r>
      <w:r w:rsidR="00CA5E2A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2023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. január 1. napjától </w:t>
      </w:r>
      <w:r w:rsidR="0027748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50.000,</w:t>
      </w:r>
      <w:proofErr w:type="spellStart"/>
      <w:r w:rsidR="0027748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-Ft</w:t>
      </w:r>
      <w:proofErr w:type="spellEnd"/>
      <w:r w:rsidR="0027748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/hektár/év 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határozza meg</w:t>
      </w:r>
      <w:r w:rsidR="00E84C62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.</w:t>
      </w:r>
      <w:bookmarkStart w:id="2" w:name="_GoBack"/>
      <w:bookmarkEnd w:id="2"/>
    </w:p>
    <w:p w:rsidR="00B241AB" w:rsidRPr="00FE0BE1" w:rsidRDefault="00277487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</w:t>
      </w:r>
      <w:r w:rsidR="00B241AB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.) A Képviselő-testület megbízza a polgármestert a további teendők ellátásával.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u w:val="single"/>
          <w:lang w:eastAsia="hu-HU"/>
        </w:rPr>
        <w:t>Határidő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: </w:t>
      </w:r>
      <w:r w:rsidR="00A0375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2022. december 31.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outlineLvl w:val="0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u w:val="single"/>
          <w:lang w:eastAsia="hu-HU"/>
        </w:rPr>
        <w:t>Felelős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</w:t>
      </w:r>
    </w:p>
    <w:p w:rsidR="00B241AB" w:rsidRPr="00FE0BE1" w:rsidRDefault="00B241AB" w:rsidP="00B241AB">
      <w:pPr>
        <w:widowControl w:val="0"/>
        <w:numPr>
          <w:ilvl w:val="0"/>
          <w:numId w:val="1"/>
        </w:numPr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Lesi Árpád polgármester</w:t>
      </w:r>
    </w:p>
    <w:p w:rsidR="00B241AB" w:rsidRPr="00FE0BE1" w:rsidRDefault="00B241AB" w:rsidP="00B241AB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u w:val="single"/>
          <w:lang w:eastAsia="hu-HU"/>
        </w:rPr>
        <w:t>A határozatról értesülnek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</w:t>
      </w:r>
    </w:p>
    <w:p w:rsidR="00B241AB" w:rsidRPr="00FE0BE1" w:rsidRDefault="00B241AB" w:rsidP="00B241A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Lesi Árpád polgármester</w:t>
      </w:r>
    </w:p>
    <w:p w:rsidR="00B241AB" w:rsidRPr="00FE0BE1" w:rsidRDefault="00277487" w:rsidP="00B241A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Halasi Gabriella hatósági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csportvezető</w:t>
      </w:r>
      <w:proofErr w:type="spellEnd"/>
      <w:r w:rsidR="00B241AB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– általa az érintettek</w:t>
      </w:r>
    </w:p>
    <w:p w:rsidR="00B241AB" w:rsidRPr="00FE0BE1" w:rsidRDefault="00C80C26" w:rsidP="00B241A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Kéri Evelin titkársági</w:t>
      </w:r>
      <w:r w:rsidR="00B241AB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ügyintéző</w:t>
      </w:r>
    </w:p>
    <w:p w:rsidR="00B241AB" w:rsidRPr="00FE0BE1" w:rsidRDefault="00B241AB" w:rsidP="00B241A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bérlők </w:t>
      </w:r>
    </w:p>
    <w:p w:rsidR="00B241AB" w:rsidRDefault="00B241AB" w:rsidP="00B241A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Irattár</w:t>
      </w:r>
    </w:p>
    <w:p w:rsidR="00422533" w:rsidRPr="00422533" w:rsidRDefault="00422533" w:rsidP="00422533">
      <w:pPr>
        <w:widowControl w:val="0"/>
        <w:suppressAutoHyphens/>
        <w:spacing w:after="0" w:line="240" w:lineRule="auto"/>
        <w:ind w:left="570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</w:p>
    <w:p w:rsidR="00B241AB" w:rsidRPr="00FE0BE1" w:rsidRDefault="00B241AB" w:rsidP="00422533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Kunszentmiklós, </w:t>
      </w:r>
      <w:r w:rsidR="00277487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2022. november 16.</w:t>
      </w:r>
    </w:p>
    <w:p w:rsidR="00B241AB" w:rsidRPr="00FE0BE1" w:rsidRDefault="00B241AB" w:rsidP="00B241AB">
      <w:pPr>
        <w:widowControl w:val="0"/>
        <w:suppressAutoHyphens/>
        <w:spacing w:after="0" w:line="240" w:lineRule="auto"/>
        <w:ind w:left="4530"/>
        <w:jc w:val="center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Lesi Árpád </w:t>
      </w:r>
      <w:proofErr w:type="spellStart"/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sk</w:t>
      </w:r>
      <w:proofErr w:type="spellEnd"/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.</w:t>
      </w:r>
    </w:p>
    <w:p w:rsidR="005A7EA5" w:rsidRPr="00FE0BE1" w:rsidRDefault="00B241AB" w:rsidP="00CE41A9">
      <w:pPr>
        <w:widowControl w:val="0"/>
        <w:suppressAutoHyphens/>
        <w:spacing w:after="0" w:line="240" w:lineRule="auto"/>
        <w:ind w:left="4530"/>
        <w:jc w:val="center"/>
        <w:rPr>
          <w:sz w:val="20"/>
        </w:rPr>
      </w:pPr>
      <w:proofErr w:type="gramStart"/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polgármester</w:t>
      </w:r>
      <w:proofErr w:type="gramEnd"/>
    </w:p>
    <w:sectPr w:rsidR="005A7EA5" w:rsidRPr="00FE0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C4A02"/>
    <w:multiLevelType w:val="hybridMultilevel"/>
    <w:tmpl w:val="8264BC94"/>
    <w:lvl w:ilvl="0" w:tplc="B5343BD4">
      <w:numFmt w:val="bullet"/>
      <w:lvlText w:val="-"/>
      <w:lvlJc w:val="left"/>
      <w:pPr>
        <w:tabs>
          <w:tab w:val="num" w:pos="690"/>
        </w:tabs>
        <w:ind w:left="690" w:hanging="630"/>
      </w:pPr>
      <w:rPr>
        <w:rFonts w:ascii="Times New Roman" w:eastAsia="Times New Roman" w:hAnsi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C81EA8"/>
    <w:multiLevelType w:val="hybridMultilevel"/>
    <w:tmpl w:val="30FEDB98"/>
    <w:lvl w:ilvl="0" w:tplc="4B5EED1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1AB"/>
    <w:rsid w:val="001A6C8D"/>
    <w:rsid w:val="001E7453"/>
    <w:rsid w:val="00247CA7"/>
    <w:rsid w:val="00277487"/>
    <w:rsid w:val="00296154"/>
    <w:rsid w:val="002B32CF"/>
    <w:rsid w:val="003316E7"/>
    <w:rsid w:val="00371B74"/>
    <w:rsid w:val="003A2CC6"/>
    <w:rsid w:val="00422533"/>
    <w:rsid w:val="00430A19"/>
    <w:rsid w:val="004A1760"/>
    <w:rsid w:val="004A390A"/>
    <w:rsid w:val="004D0835"/>
    <w:rsid w:val="005719D9"/>
    <w:rsid w:val="005A7EA5"/>
    <w:rsid w:val="005C6987"/>
    <w:rsid w:val="0060581C"/>
    <w:rsid w:val="007754E2"/>
    <w:rsid w:val="007B6C65"/>
    <w:rsid w:val="00803720"/>
    <w:rsid w:val="00837BDB"/>
    <w:rsid w:val="00844E4E"/>
    <w:rsid w:val="008D34A7"/>
    <w:rsid w:val="00A03756"/>
    <w:rsid w:val="00A92E36"/>
    <w:rsid w:val="00B241AB"/>
    <w:rsid w:val="00BD4289"/>
    <w:rsid w:val="00C75253"/>
    <w:rsid w:val="00C80C26"/>
    <w:rsid w:val="00CA5E2A"/>
    <w:rsid w:val="00CC6026"/>
    <w:rsid w:val="00CE41A9"/>
    <w:rsid w:val="00D10686"/>
    <w:rsid w:val="00E018A1"/>
    <w:rsid w:val="00E84C62"/>
    <w:rsid w:val="00F30E7B"/>
    <w:rsid w:val="00F378B9"/>
    <w:rsid w:val="00F41156"/>
    <w:rsid w:val="00F71DE9"/>
    <w:rsid w:val="00FD1C23"/>
    <w:rsid w:val="00F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0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03720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3316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0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03720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331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1451F-7C11-4560-AE79-040D6EA39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Windows-felhasználó</cp:lastModifiedBy>
  <cp:revision>2</cp:revision>
  <cp:lastPrinted>2021-11-05T10:46:00Z</cp:lastPrinted>
  <dcterms:created xsi:type="dcterms:W3CDTF">2022-11-16T12:38:00Z</dcterms:created>
  <dcterms:modified xsi:type="dcterms:W3CDTF">2022-11-16T12:38:00Z</dcterms:modified>
</cp:coreProperties>
</file>