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05F" w:rsidRPr="00FD005F" w:rsidRDefault="00FD005F" w:rsidP="00FD005F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>PÁLYÁZATI FELHÍVÁS</w:t>
      </w:r>
    </w:p>
    <w:p w:rsidR="00FD005F" w:rsidRPr="00FD005F" w:rsidRDefault="00FD005F" w:rsidP="00FD005F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>ÖNKORMÁNYZATI INGATLAN HASZONBÉRBE ADÁSÁRÓL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ind w:firstLine="708"/>
        <w:jc w:val="center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Kunszentmiklós Város Önkormányzata pályázati felhívást tesz közzé </w:t>
      </w:r>
      <w:proofErr w:type="gramStart"/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</w:p>
    <w:p w:rsidR="00FD005F" w:rsidRPr="00FD005F" w:rsidRDefault="00FD005F" w:rsidP="00FD005F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  <w:r w:rsidRPr="00FD005F">
        <w:rPr>
          <w:rFonts w:ascii="Garamond" w:eastAsia="Andale Sans UI" w:hAnsi="Garamond" w:cs="Times New Roman"/>
          <w:b/>
          <w:kern w:val="2"/>
          <w:sz w:val="24"/>
          <w:szCs w:val="24"/>
          <w:lang w:eastAsia="hu-HU"/>
        </w:rPr>
        <w:t>Kunszentmiklós 0301/34 helyrajzi számú ingatlan haszonbérbe adására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kiíró megnevezése: Kunszentmiklós Város Önkormányzata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kiíró székhelye: 6090 Kunszentmiklós Kálvin tér 12.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pályázati eljárás tárgya: „</w:t>
      </w:r>
      <w:proofErr w:type="gramStart"/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0301/34 hrsz.-ú ingatlanból, 8537 m2 területű szántó művelési ágú mezőgazdasági ingatlan haszonbérbe adása.”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haszonbér összege a 0301/34 hrsz.-ú ingatlanra         </w:t>
      </w: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haszonbérleti díjat évente a Képviselő-testület határozza meg.</w:t>
      </w: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haszonbérleti díj 2022. évben: 45.573.-Ft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A haszonbérleti szerződés időtartama: határozott időre, 2022. szeptember 01. napjától 2027. augusztus 31. napjáig szól</w:t>
      </w: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754B9" w:rsidRPr="009754B9" w:rsidRDefault="009754B9" w:rsidP="009754B9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</w:pPr>
      <w:r w:rsidRPr="009754B9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A pályázat elbírásánál </w:t>
      </w:r>
      <w:proofErr w:type="spellStart"/>
      <w:r w:rsidRPr="009754B9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>előhaszonbérleti</w:t>
      </w:r>
      <w:proofErr w:type="spellEnd"/>
      <w:r w:rsidRPr="009754B9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 jog illeti meg: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2013. évi CXXII. törvény a mező- és erdőgazdasági földek forgalmáról szóló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b/>
          <w:bCs/>
          <w:sz w:val="24"/>
          <w:szCs w:val="24"/>
          <w:lang w:eastAsia="hu-HU"/>
        </w:rPr>
        <w:t>„46. §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(1) Az erdőnek nem minősülő föld haszonbérbe adása esetén az alábbi sorrendben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 illeti meg: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volt haszonbérlő olyan földművest, illetve mezőgazdasági termelőszervezetet, aki helyben lakónak minősül, illetve amely helybeli illetőségűnek minősül, vagy akinek a lakóhelye, illetve akinek, vagy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 szomszédnak minősül;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lakónak minősül;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 szomszédnak minősül;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f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illetőségűnek minősül;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g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van.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(2) A közös tulajdonban álló föld esetében a tulajdonostárs tulajdoni hányadának megfelelő területnek harmadik személy javára történő haszonbérbe adása esetén az (1) bekezdés </w:t>
      </w: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-g</w:t>
      </w:r>
      <w:proofErr w:type="spell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 meghatározott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jogosultakat - az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sorrendjében - megelőzi a földműves tulajdonostárs.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(3) Az (1) bekezdés </w:t>
      </w: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pontjával megegyező ranghelyen illeti meg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föld fekvése szerinti településen az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joga gyakorlását megelőzően legalább 3 éve állattartó telepet üzemeltető azon helyben lakó földművest vagy helybeli illetőségű mezőgazdasági termelőszervezetet, aki, illetve amely haszonbérletének a célja az állattartáshoz szükséges és azzal arányban álló takarmányszükséglet biztosítása és rendelkezik az e törvény végrehajtására kiadott rendeletben meghatározott állatsűrűséggel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spell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lastRenderedPageBreak/>
        <w:t>aa</w:t>
      </w:r>
      <w:proofErr w:type="spell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rét, legelő (gyep), vagy fásított terület művelési ágban nyilvántartott föld haszonbérbe adása esetén szarvasmarhafélék, ló, szamár, öszvér, juh, kecske vagy méh állatfajok vonatkozásában,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ab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</w:t>
      </w:r>
      <w:r w:rsidRPr="009754B9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szántó művelési ágban nyilvántartott föld haszonbérbe adása esetén az </w:t>
      </w:r>
      <w:proofErr w:type="spell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aa</w:t>
      </w:r>
      <w:proofErr w:type="spell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alpontban fel nem sorolt állatfajok, valamint szarvasmarha vonatkozásában, továbbá engedély vagy bejelentés alapján nyilvántartásba vett takarmány-vállalkozásnak minősül;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szántó, kert, szőlő, gyümölcsös művelési ágban nyilvántartott föld haszonbérbe adása esetén azt a helyben lakó földművest, vagy helybeli illetőségű mezőgazdasági termelőszervezetet, </w:t>
      </w:r>
      <w:proofErr w:type="gram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földrajzi árujelzéssel, továbbá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eredetmegjelöléssel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ellátott termék előállítása és feldolgozása, vagy ökológiai gazdálkodás folytatása;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kert, szőlő, gyümölcsös művelési ágban nyilvántartott föld haszonbérbe adása esetén azt a helyben lakó földművest, vagy helybeli illetőségű mezőgazdasági termelőszervezetet, </w:t>
      </w:r>
      <w:proofErr w:type="gram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kertészeti tevékenység folytatásához szükséges terület biztosítása;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 művelési ágban nyilvántartott föld haszonbérbe adása esetén azt a helyben lakó földművest, vagy helybeli illetőségű mezőgazdasági termelőszervezetet, </w:t>
      </w:r>
      <w:proofErr w:type="gram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szaporítóanyag-előállításhoz szükséges terület biztosítása;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e)</w:t>
      </w:r>
      <w:r w:rsidRPr="009754B9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szántó, szőlő, gyümölcsös, </w:t>
      </w:r>
      <w:proofErr w:type="gram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kert művelési</w:t>
      </w:r>
      <w:proofErr w:type="gram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ágban nyilvántartott föld haszonbérbe adása esetén a föld területe legalább fele részének öntözhetőségét biztosító és a földdel alkotórész kapcsolatba kerülő öntözésfejlesztési beruházást végrehajtó földművest vagy mezőgazdasági termelőszervezetet, ha a haszonbérleti szerződés időtartamának legalább fele részében a végrehajtott öntözésfejlesztési beruházás a számvitelről szóló törvény rendelkezései szerint még értékkel bír.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(4)</w:t>
      </w:r>
      <w:r w:rsidRPr="009754B9">
        <w:rPr>
          <w:rFonts w:ascii="Garamond" w:eastAsia="Times New Roman" w:hAnsi="Garamond" w:cs="Times New Roman"/>
          <w:b/>
          <w:bCs/>
          <w:sz w:val="24"/>
          <w:szCs w:val="24"/>
          <w:vertAlign w:val="superscript"/>
          <w:lang w:eastAsia="hu-HU"/>
        </w:rPr>
        <w:t>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Az (1) bekezdés </w:t>
      </w: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-d</w:t>
      </w:r>
      <w:proofErr w:type="spell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pontjában, valamint a (2)-(3) bekezdésben meghatározott földműves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jogosulti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csoportokon belül az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sorrendje a következő: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családi mezőgazdasági társaság tagja vagy őstermelők családi gazdaságának tagja,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fiatal földműves,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pályakezdő gazdálkodó.</w:t>
      </w:r>
    </w:p>
    <w:p w:rsidR="009754B9" w:rsidRPr="009754B9" w:rsidRDefault="009754B9" w:rsidP="009754B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(5) Földre </w:t>
      </w:r>
      <w:proofErr w:type="spell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roofErr w:type="gramStart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>jog szerződéssel</w:t>
      </w:r>
      <w:proofErr w:type="gramEnd"/>
      <w:r w:rsidRPr="009754B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nem alapítható. Az e rendelkezés megsértésével megkötött szerződés semmis.”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0" w:name="_GoBack"/>
      <w:bookmarkEnd w:id="0"/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mellé az alábbi adatokat igazoló irat másolatát kell csatolni, amennyiben rendelkezésre állnak: 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adóazonosító jel száma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földműves regisztrációs szám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őstermelői adószám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MVH regisztrációszám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kamarai azonosító száma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lakcímkártya száma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személyi igazolvány száma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személyazonosító száma</w:t>
      </w:r>
    </w:p>
    <w:p w:rsidR="00FD005F" w:rsidRPr="00FD005F" w:rsidRDefault="00FD005F" w:rsidP="00FD005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- adószám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>továbbá</w:t>
      </w:r>
      <w:proofErr w:type="gramEnd"/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egyéb </w:t>
      </w:r>
      <w:proofErr w:type="spellStart"/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>előhaszonbérleti</w:t>
      </w:r>
      <w:proofErr w:type="spellEnd"/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jogosultsággal rendelkező dokumentációkat.</w:t>
      </w: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FD005F" w:rsidRPr="00FD005F" w:rsidRDefault="00FD005F" w:rsidP="00FD005F">
      <w:pPr>
        <w:tabs>
          <w:tab w:val="left" w:pos="388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helye: Kunszentmiklós Város Önkormányzat 6090 Kunszentmiklós </w:t>
      </w:r>
      <w:r w:rsidRPr="00FD005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Kálvin tér 12.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 benyújtásának módja: kizárólag postai úton lehet benyújtani. A borítékra rá kell írni: “Pályázat Kunszentmiklós </w:t>
      </w: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0301/34 </w:t>
      </w:r>
      <w:r w:rsidRPr="00FD005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hrsz.-ú ingatlan haszonbérbe vételére”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határideje: </w:t>
      </w:r>
      <w:r w:rsidRPr="00FD005F">
        <w:rPr>
          <w:rFonts w:ascii="Garamond" w:eastAsia="Times New Roman" w:hAnsi="Garamond" w:cs="Times New Roman"/>
          <w:b/>
          <w:sz w:val="24"/>
          <w:szCs w:val="24"/>
          <w:lang w:eastAsia="hu-HU"/>
        </w:rPr>
        <w:t>2022. július 08. 12 óra 00 perc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pályázatokat Kunszentmiklós Város Önkormányzat Képviselő-testülete 2022. július hónapban tartandó rendkívüli ülésén bírálja el. </w:t>
      </w: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D005F" w:rsidRPr="00FD005F" w:rsidRDefault="00FD005F" w:rsidP="00FD005F">
      <w:pPr>
        <w:tabs>
          <w:tab w:val="center" w:pos="6379"/>
        </w:tabs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Lesi Árpád </w:t>
      </w:r>
    </w:p>
    <w:p w:rsidR="00FD005F" w:rsidRPr="00FD005F" w:rsidRDefault="00FD005F" w:rsidP="00FD005F">
      <w:pPr>
        <w:tabs>
          <w:tab w:val="center" w:pos="6379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D005F">
        <w:rPr>
          <w:rFonts w:ascii="Garamond" w:eastAsia="Times New Roman" w:hAnsi="Garamond" w:cs="Times New Roman"/>
          <w:sz w:val="24"/>
          <w:szCs w:val="24"/>
          <w:lang w:eastAsia="hu-HU"/>
        </w:rPr>
        <w:tab/>
        <w:t>Kunszentmiklós Város Polgármestere</w:t>
      </w:r>
    </w:p>
    <w:p w:rsidR="00C508F3" w:rsidRDefault="00A3007B"/>
    <w:sectPr w:rsidR="00C508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07B" w:rsidRDefault="00A3007B">
      <w:pPr>
        <w:spacing w:after="0" w:line="240" w:lineRule="auto"/>
      </w:pPr>
      <w:r>
        <w:separator/>
      </w:r>
    </w:p>
  </w:endnote>
  <w:endnote w:type="continuationSeparator" w:id="0">
    <w:p w:rsidR="00A3007B" w:rsidRDefault="00A30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07B" w:rsidRDefault="00A3007B">
      <w:pPr>
        <w:spacing w:after="0" w:line="240" w:lineRule="auto"/>
      </w:pPr>
      <w:r>
        <w:separator/>
      </w:r>
    </w:p>
  </w:footnote>
  <w:footnote w:type="continuationSeparator" w:id="0">
    <w:p w:rsidR="00A3007B" w:rsidRDefault="00A30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A3007B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05F"/>
    <w:rsid w:val="004B2437"/>
    <w:rsid w:val="00944B2D"/>
    <w:rsid w:val="009754B9"/>
    <w:rsid w:val="00A3007B"/>
    <w:rsid w:val="00FD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D005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FD005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D005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FD005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5624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2022-06-27T06:59:00Z</dcterms:created>
  <dcterms:modified xsi:type="dcterms:W3CDTF">2022-07-04T10:22:00Z</dcterms:modified>
</cp:coreProperties>
</file>