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6B" w:rsidRPr="00534E6B" w:rsidRDefault="00534E6B" w:rsidP="00534E6B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b/>
          <w:sz w:val="24"/>
          <w:szCs w:val="24"/>
          <w:lang w:eastAsia="hu-HU"/>
        </w:rPr>
        <w:t>PÁLYÁZATI FELHÍVÁS</w:t>
      </w:r>
    </w:p>
    <w:p w:rsidR="00534E6B" w:rsidRPr="00534E6B" w:rsidRDefault="00534E6B" w:rsidP="00534E6B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b/>
          <w:sz w:val="24"/>
          <w:szCs w:val="24"/>
          <w:lang w:eastAsia="hu-HU"/>
        </w:rPr>
        <w:t>ÖNKORMÁNYZATI INGATLAN HASZONBÉRBE ADÁSÁRÓL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</w:p>
    <w:p w:rsidR="00534E6B" w:rsidRPr="00534E6B" w:rsidRDefault="00534E6B" w:rsidP="00534E6B">
      <w:pPr>
        <w:spacing w:after="0" w:line="240" w:lineRule="auto"/>
        <w:ind w:firstLine="708"/>
        <w:jc w:val="center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Kunszentmiklós Város Önkormányzata pályázati felhívást tesz közzé </w:t>
      </w:r>
      <w:proofErr w:type="gramStart"/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gramEnd"/>
    </w:p>
    <w:p w:rsidR="00534E6B" w:rsidRPr="00534E6B" w:rsidRDefault="00534E6B" w:rsidP="00534E6B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</w:pPr>
      <w:r w:rsidRPr="00534E6B">
        <w:rPr>
          <w:rFonts w:ascii="Garamond" w:eastAsia="Andale Sans UI" w:hAnsi="Garamond" w:cs="Times New Roman"/>
          <w:b/>
          <w:kern w:val="2"/>
          <w:sz w:val="24"/>
          <w:szCs w:val="24"/>
          <w:lang w:eastAsia="hu-HU"/>
        </w:rPr>
        <w:t xml:space="preserve">Kunszentmiklós </w:t>
      </w:r>
      <w:r w:rsidR="000840EE">
        <w:rPr>
          <w:rFonts w:ascii="Garamond" w:eastAsia="Andale Sans UI" w:hAnsi="Garamond" w:cs="Times New Roman"/>
          <w:b/>
          <w:kern w:val="2"/>
          <w:sz w:val="24"/>
          <w:szCs w:val="24"/>
          <w:lang w:eastAsia="hu-HU"/>
        </w:rPr>
        <w:t>06</w:t>
      </w:r>
      <w:r w:rsidRPr="00534E6B">
        <w:rPr>
          <w:rFonts w:ascii="Garamond" w:eastAsia="Andale Sans UI" w:hAnsi="Garamond" w:cs="Times New Roman"/>
          <w:b/>
          <w:kern w:val="2"/>
          <w:sz w:val="24"/>
          <w:szCs w:val="24"/>
          <w:lang w:eastAsia="hu-HU"/>
        </w:rPr>
        <w:t>/78 és 06/63 helyrajzi számú ingatlan haszonbérbe adására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34E6B" w:rsidRPr="00534E6B" w:rsidRDefault="00534E6B" w:rsidP="00534E6B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A kiíró megnevezése: Kunszentmiklós Város Önkormányzata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34E6B" w:rsidRPr="00534E6B" w:rsidRDefault="00534E6B" w:rsidP="00534E6B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A kiíró székhelye: 6090 Kunszentmiklós Kálvin tér 12.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A pályázati eljárás tárgya: „</w:t>
      </w:r>
      <w:r w:rsidRPr="00534E6B">
        <w:rPr>
          <w:rFonts w:ascii="Times New Roman" w:eastAsia="Times New Roman" w:hAnsi="Times New Roman" w:cs="Times New Roman"/>
          <w:sz w:val="24"/>
          <w:szCs w:val="28"/>
          <w:lang w:eastAsia="hu-HU"/>
        </w:rPr>
        <w:t xml:space="preserve">06/63 hrsz.-ú ingatlanból, </w:t>
      </w:r>
      <w:proofErr w:type="gramStart"/>
      <w:r w:rsidRPr="00534E6B">
        <w:rPr>
          <w:rFonts w:ascii="Times New Roman" w:eastAsia="Times New Roman" w:hAnsi="Times New Roman" w:cs="Times New Roman"/>
          <w:sz w:val="24"/>
          <w:szCs w:val="28"/>
          <w:lang w:eastAsia="hu-HU"/>
        </w:rPr>
        <w:t>1</w:t>
      </w:r>
      <w:proofErr w:type="gramEnd"/>
      <w:r w:rsidRPr="00534E6B">
        <w:rPr>
          <w:rFonts w:ascii="Times New Roman" w:eastAsia="Times New Roman" w:hAnsi="Times New Roman" w:cs="Times New Roman"/>
          <w:sz w:val="24"/>
          <w:szCs w:val="28"/>
          <w:lang w:eastAsia="hu-HU"/>
        </w:rPr>
        <w:t xml:space="preserve"> ha 1082 m2 területű gyep (legelő) és 06/78 hrsz. alatti 24 ha 8955 m2 gyep (legelő) </w:t>
      </w: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művelési ágú mezőgazdasági ingatlan haszonbérbe adása.”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haszonbér összege a 06/63 és 06/78 hrsz.-ú ingatlanra         </w:t>
      </w:r>
    </w:p>
    <w:p w:rsidR="00534E6B" w:rsidRPr="00534E6B" w:rsidRDefault="00534E6B" w:rsidP="00534E6B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A haszonbérleti díjat évente a Képviselő-testület határozza meg.</w:t>
      </w:r>
    </w:p>
    <w:p w:rsidR="00534E6B" w:rsidRPr="00534E6B" w:rsidRDefault="00534E6B" w:rsidP="00534E6B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2022. évben a haszonbérleti díj összege: 542.843.-Ft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A haszonbérleti szerződés időtartama: határozott időre, 2022. szeptember 01. napjától 2027. augusztus 31. napjáig szól</w:t>
      </w:r>
    </w:p>
    <w:p w:rsidR="00534E6B" w:rsidRPr="00534E6B" w:rsidRDefault="00534E6B" w:rsidP="00534E6B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761E82" w:rsidRPr="00761E82" w:rsidRDefault="00761E82" w:rsidP="00761E82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</w:pPr>
      <w:r w:rsidRPr="00761E82"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  <w:t xml:space="preserve">A pályázat elbírásánál </w:t>
      </w:r>
      <w:proofErr w:type="spellStart"/>
      <w:r w:rsidRPr="00761E82"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  <w:t>előhaszonbérleti</w:t>
      </w:r>
      <w:proofErr w:type="spellEnd"/>
      <w:r w:rsidRPr="00761E82"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  <w:t xml:space="preserve"> jog illeti meg: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2013. évi CXXII. törvény a mező- és erdőgazdasági földek forgalmáról szóló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b/>
          <w:bCs/>
          <w:sz w:val="24"/>
          <w:szCs w:val="24"/>
          <w:lang w:eastAsia="hu-HU"/>
        </w:rPr>
        <w:t>„46. §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(1) Az erdőnek nem minősülő föld haszonbérbe adása esetén az alábbi sorrendben 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 illeti meg: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</w:t>
      </w:r>
      <w:proofErr w:type="gram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volt haszonbérlő olyan földművest, illetve mezőgazdasági termelőszervezetet, aki helyben lakónak minősül, illetve amely helybeli illetőségűnek minősül, vagy akinek a lakóhelye, illetve akinek, vagy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az olyan földművest, aki helyben lakó szomszédnak minősül;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c)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az olyan földművest, aki helyben lakónak minősül;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d)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az olyan földművest, akinek a lakóhelye vagy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e</w:t>
      </w:r>
      <w:proofErr w:type="gram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az olyan mezőgazdasági termelőszervezetet, amely helybeli illetőségű szomszédnak minősül;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f</w:t>
      </w:r>
      <w:proofErr w:type="gram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az olyan mezőgazdasági termelőszervezetet, amely helybeli illetőségűnek minősül;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g</w:t>
      </w:r>
      <w:proofErr w:type="gram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az olyan mezőgazdasági termelőszervezetet,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van.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(2) A közös tulajdonban álló föld esetében a tulajdonostárs tulajdoni hányadának megfelelő területnek harmadik személy javára történő haszonbérbe adása esetén az (1) bekezdés </w:t>
      </w: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</w:t>
      </w:r>
      <w:proofErr w:type="spell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-g</w:t>
      </w:r>
      <w:proofErr w:type="spell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pontjában meghatározott 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előhaszonbérletre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jogosultakat - az 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előhaszonbérletre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jogosultak sorrendjében - megelőzi a földműves tulajdonostárs.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(3) Az (1) bekezdés </w:t>
      </w: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pontjával megegyező ranghelyen illeti meg 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</w:t>
      </w:r>
      <w:proofErr w:type="gram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föld fekvése szerinti településen az 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joga gyakorlását megelőzően legalább 3 éve állattartó telepet üzemeltető azon helyben lakó földművest vagy helybeli illetőségű mezőgazdasági termelőszervezetet, aki, illetve amely haszonbérletének a célja az állattartáshoz 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szükséges és azzal arányban álló takarmányszükséglet biztosítása és rendelkezik az e törvény végrehajtására kiadott rendeletben meghatározott állatsűrűséggel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spell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aa</w:t>
      </w:r>
      <w:proofErr w:type="spell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rét, legelő (gyep), vagy fásított terület művelési ágban nyilvántartott föld haszonbérbe adása esetén szarvasmarhafélék, ló, szamár, öszvér, juh, kecske vagy méh állatfajok vonatkozásában,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ab</w:t>
      </w:r>
      <w:proofErr w:type="gram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</w:t>
      </w:r>
      <w:r w:rsidRPr="00761E82">
        <w:rPr>
          <w:rFonts w:ascii="Garamond" w:eastAsia="Times New Roman" w:hAnsi="Garamond" w:cs="Times New Roman"/>
          <w:b/>
          <w:bCs/>
          <w:i/>
          <w:iCs/>
          <w:sz w:val="24"/>
          <w:szCs w:val="24"/>
          <w:vertAlign w:val="superscript"/>
          <w:lang w:eastAsia="hu-HU"/>
        </w:rPr>
        <w:t> </w:t>
      </w: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szántó művelési ágban nyilvántartott föld haszonbérbe adása esetén az </w:t>
      </w:r>
      <w:proofErr w:type="spell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aa</w:t>
      </w:r>
      <w:proofErr w:type="spell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alpontban fel nem sorolt állatfajok, valamint szarvasmarha vonatkozásában, továbbá engedély vagy bejelentés alapján nyilvántartásba vett takarmány-vállalkozásnak minősül;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szántó, kert, szőlő, gyümölcsös művelési ágban nyilvántartott föld haszonbérbe adása esetén azt a helyben lakó földművest, vagy helybeli illetőségű mezőgazdasági termelőszervezetet, </w:t>
      </w:r>
      <w:proofErr w:type="gram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aki</w:t>
      </w:r>
      <w:proofErr w:type="gram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amely számára a haszonbérlet célja földrajzi árujelzéssel, továbbá 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eredetmegjelöléssel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ellátott termék előállítása és feldolgozása, vagy ökológiai gazdálkodás folytatása;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c)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kert, szőlő, gyümölcsös művelési ágban nyilvántartott föld haszonbérbe adása esetén azt a helyben lakó földművest, vagy helybeli illetőségű mezőgazdasági termelőszervezetet, </w:t>
      </w:r>
      <w:proofErr w:type="gram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aki</w:t>
      </w:r>
      <w:proofErr w:type="gram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amely számára a haszonbérlet célja kertészeti tevékenység folytatásához szükséges terület biztosítása;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d)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szántó művelési ágban nyilvántartott föld haszonbérbe adása esetén azt a helyben lakó földművest, vagy helybeli illetőségű mezőgazdasági termelőszervezetet, </w:t>
      </w:r>
      <w:proofErr w:type="gram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aki</w:t>
      </w:r>
      <w:proofErr w:type="gram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amely számára a haszonbérlet célja szaporítóanyag-előállításhoz szükséges terület biztosítása;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e)</w:t>
      </w:r>
      <w:r w:rsidRPr="00761E82">
        <w:rPr>
          <w:rFonts w:ascii="Garamond" w:eastAsia="Times New Roman" w:hAnsi="Garamond" w:cs="Times New Roman"/>
          <w:b/>
          <w:bCs/>
          <w:i/>
          <w:iCs/>
          <w:sz w:val="24"/>
          <w:szCs w:val="24"/>
          <w:vertAlign w:val="superscript"/>
          <w:lang w:eastAsia="hu-HU"/>
        </w:rPr>
        <w:t>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szántó, szőlő, gyümölcsös, </w:t>
      </w:r>
      <w:proofErr w:type="gram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kert művelési</w:t>
      </w:r>
      <w:proofErr w:type="gram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ágban nyilvántartott föld haszonbérbe adása esetén a föld területe legalább fele részének öntözhetőségét biztosító és a földdel alkotórész kapcsolatba kerülő öntözésfejlesztési beruházást végrehajtó földművest vagy mezőgazdasági termelőszervezetet, ha a haszonbérleti szerződés időtartamának legalább fele részében a végrehajtott öntözésfejlesztési beruházás a számvitelről szóló törvény rendelkezései szerint még értékkel bír.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(4)</w:t>
      </w:r>
      <w:r w:rsidRPr="00761E82">
        <w:rPr>
          <w:rFonts w:ascii="Garamond" w:eastAsia="Times New Roman" w:hAnsi="Garamond" w:cs="Times New Roman"/>
          <w:b/>
          <w:bCs/>
          <w:sz w:val="24"/>
          <w:szCs w:val="24"/>
          <w:vertAlign w:val="superscript"/>
          <w:lang w:eastAsia="hu-HU"/>
        </w:rPr>
        <w:t>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Az (1) bekezdés </w:t>
      </w: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</w:t>
      </w:r>
      <w:proofErr w:type="spell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-d</w:t>
      </w:r>
      <w:proofErr w:type="spell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pontjában, valamint a (2)-(3) bekezdésben meghatározott földműves 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jogosulti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csoportokon belül az 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előhaszonbérletre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jogosultak sorrendje a következő: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</w:t>
      </w:r>
      <w:proofErr w:type="gramEnd"/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családi mezőgazdasági társaság tagja vagy őstermelők családi gazdaságának tagja,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fiatal földműves,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c) </w:t>
      </w: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pályakezdő gazdálkodó.</w:t>
      </w:r>
    </w:p>
    <w:p w:rsidR="00761E82" w:rsidRPr="00761E82" w:rsidRDefault="00761E82" w:rsidP="00761E82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(5) Földre </w:t>
      </w:r>
      <w:proofErr w:type="spell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roofErr w:type="gramStart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>jog szerződéssel</w:t>
      </w:r>
      <w:proofErr w:type="gramEnd"/>
      <w:r w:rsidRPr="00761E8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nem alapítható. Az e rendelkezés megsértésével megkötött szerződés semmis.”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bookmarkStart w:id="0" w:name="_GoBack"/>
      <w:bookmarkEnd w:id="0"/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 mellé az alábbi adatokat igazoló irat másolatát kell csatolni, amennyiben rendelkezésre állnak: 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- adóazonosító jel száma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- földműves regisztrációs szám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- őstermelői adószám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- MVH regisztrációszám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- kamarai azonosító száma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- lakcímkártya száma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- személyi igazolvány száma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- személyazonosító száma</w:t>
      </w:r>
    </w:p>
    <w:p w:rsidR="00534E6B" w:rsidRPr="00534E6B" w:rsidRDefault="00534E6B" w:rsidP="00534E6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- adószám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>továbbá</w:t>
      </w:r>
      <w:proofErr w:type="gramEnd"/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534E6B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egyéb </w:t>
      </w:r>
      <w:proofErr w:type="spellStart"/>
      <w:r w:rsidRPr="00534E6B">
        <w:rPr>
          <w:rFonts w:ascii="Garamond" w:eastAsia="Times New Roman" w:hAnsi="Garamond" w:cs="Times New Roman"/>
          <w:b/>
          <w:sz w:val="24"/>
          <w:szCs w:val="24"/>
          <w:lang w:eastAsia="hu-HU"/>
        </w:rPr>
        <w:t>előhaszonbérleti</w:t>
      </w:r>
      <w:proofErr w:type="spellEnd"/>
      <w:r w:rsidRPr="00534E6B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 jogosultsággal rendelkező dokumentációkat.</w:t>
      </w: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534E6B" w:rsidRPr="00534E6B" w:rsidRDefault="00534E6B" w:rsidP="00534E6B">
      <w:pPr>
        <w:tabs>
          <w:tab w:val="left" w:pos="388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 benyújtásának helye: Kunszentmiklós Város Önkormányzat 6090 Kunszentmiklós </w:t>
      </w:r>
      <w:r w:rsidRPr="00534E6B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Kálvin tér 12.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A pályázat benyújtásának módja: kizárólag postai úton lehet benyújtani. A borítékra rá kell írni: “Pályázat Kunszentmiklós </w:t>
      </w: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06/63 és 06/78 </w:t>
      </w:r>
      <w:r w:rsidRPr="00534E6B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hrsz.-ú ingatlan haszonbérbe vételére”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534E6B" w:rsidRPr="00534E6B" w:rsidRDefault="00534E6B" w:rsidP="00534E6B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 benyújtásának határideje: </w:t>
      </w:r>
      <w:r w:rsidRPr="00534E6B">
        <w:rPr>
          <w:rFonts w:ascii="Garamond" w:eastAsia="Times New Roman" w:hAnsi="Garamond" w:cs="Times New Roman"/>
          <w:b/>
          <w:sz w:val="24"/>
          <w:szCs w:val="24"/>
          <w:lang w:eastAsia="hu-HU"/>
        </w:rPr>
        <w:t>2022. július 08. 12 óra 00 perc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lastRenderedPageBreak/>
        <w:t xml:space="preserve">A pályázatokat Kunszentmiklós Város Önkormányzat Képviselő-testülete 2022. július hónapban tartandó rendkívüli ülésén bírálja el. </w:t>
      </w:r>
    </w:p>
    <w:p w:rsidR="00534E6B" w:rsidRPr="00534E6B" w:rsidRDefault="00534E6B" w:rsidP="00534E6B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534E6B" w:rsidRPr="00534E6B" w:rsidRDefault="00534E6B" w:rsidP="00534E6B">
      <w:pPr>
        <w:tabs>
          <w:tab w:val="center" w:pos="6379"/>
        </w:tabs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ab/>
        <w:t xml:space="preserve">Lesi Árpád </w:t>
      </w:r>
    </w:p>
    <w:p w:rsidR="00534E6B" w:rsidRPr="00534E6B" w:rsidRDefault="00534E6B" w:rsidP="00534E6B">
      <w:pPr>
        <w:tabs>
          <w:tab w:val="center" w:pos="6379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34E6B">
        <w:rPr>
          <w:rFonts w:ascii="Garamond" w:eastAsia="Times New Roman" w:hAnsi="Garamond" w:cs="Times New Roman"/>
          <w:sz w:val="24"/>
          <w:szCs w:val="24"/>
          <w:lang w:eastAsia="hu-HU"/>
        </w:rPr>
        <w:tab/>
        <w:t>Kunszentmiklós Város Polgármestere</w:t>
      </w:r>
    </w:p>
    <w:p w:rsidR="00C508F3" w:rsidRDefault="00761E82"/>
    <w:sectPr w:rsidR="00C50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E6B"/>
    <w:rsid w:val="000840EE"/>
    <w:rsid w:val="004B2437"/>
    <w:rsid w:val="00534E6B"/>
    <w:rsid w:val="00761E82"/>
    <w:rsid w:val="0094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2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2022-06-27T06:56:00Z</dcterms:created>
  <dcterms:modified xsi:type="dcterms:W3CDTF">2022-07-04T10:21:00Z</dcterms:modified>
</cp:coreProperties>
</file>