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50F" w:rsidRPr="0067450F" w:rsidRDefault="0067450F" w:rsidP="0067450F">
      <w:pPr>
        <w:spacing w:after="0" w:line="240" w:lineRule="auto"/>
        <w:outlineLvl w:val="0"/>
        <w:rPr>
          <w:rFonts w:ascii="Times New Roman" w:eastAsia="Times New Roman" w:hAnsi="Times New Roman" w:cs="Times New Roman"/>
          <w:b/>
          <w:bCs/>
          <w:spacing w:val="20"/>
          <w:sz w:val="32"/>
          <w:szCs w:val="32"/>
          <w:lang w:eastAsia="hu-HU"/>
        </w:rPr>
      </w:pPr>
      <w:r w:rsidRPr="0067450F">
        <w:rPr>
          <w:rFonts w:ascii="Times New Roman" w:eastAsia="Times New Roman" w:hAnsi="Times New Roman" w:cs="Times New Roman"/>
          <w:b/>
          <w:bCs/>
          <w:spacing w:val="20"/>
          <w:sz w:val="32"/>
          <w:szCs w:val="32"/>
          <w:lang w:eastAsia="hu-HU"/>
        </w:rPr>
        <w:t>KUNSZENTMIKLÓS VÁROS POLGÁRMESTERE</w:t>
      </w:r>
      <w:r w:rsidRPr="0067450F">
        <w:rPr>
          <w:rFonts w:ascii="Times New Roman" w:eastAsia="Times New Roman" w:hAnsi="Times New Roman" w:cs="Times New Roman"/>
          <w:b/>
          <w:bCs/>
          <w:spacing w:val="20"/>
          <w:sz w:val="32"/>
          <w:szCs w:val="32"/>
          <w:lang w:eastAsia="hu-HU"/>
        </w:rPr>
        <w:tab/>
      </w:r>
    </w:p>
    <w:p w:rsidR="0067450F" w:rsidRPr="0067450F" w:rsidRDefault="0067450F" w:rsidP="0067450F">
      <w:pPr>
        <w:spacing w:after="0" w:line="240" w:lineRule="auto"/>
        <w:rPr>
          <w:rFonts w:ascii="Times New Roman" w:eastAsia="Times New Roman" w:hAnsi="Times New Roman" w:cs="Times New Roman"/>
          <w:sz w:val="26"/>
          <w:szCs w:val="26"/>
          <w:lang w:eastAsia="hu-HU"/>
        </w:rPr>
      </w:pPr>
    </w:p>
    <w:p w:rsidR="0067450F" w:rsidRPr="0067450F" w:rsidRDefault="0067450F" w:rsidP="0067450F">
      <w:pPr>
        <w:spacing w:after="0" w:line="240" w:lineRule="auto"/>
        <w:ind w:left="4950" w:hanging="4950"/>
        <w:rPr>
          <w:rFonts w:ascii="Times New Roman" w:eastAsia="Times New Roman" w:hAnsi="Times New Roman" w:cs="Times New Roman"/>
          <w:sz w:val="26"/>
          <w:szCs w:val="26"/>
          <w:lang w:eastAsia="hu-HU"/>
        </w:rPr>
      </w:pPr>
    </w:p>
    <w:p w:rsidR="0067450F" w:rsidRPr="0067450F" w:rsidRDefault="0067450F" w:rsidP="0067450F">
      <w:pPr>
        <w:spacing w:after="0" w:line="240" w:lineRule="auto"/>
        <w:ind w:left="4950" w:hanging="4950"/>
        <w:rPr>
          <w:rFonts w:ascii="Times New Roman" w:eastAsia="Times New Roman" w:hAnsi="Times New Roman" w:cs="Times New Roman"/>
          <w:sz w:val="26"/>
          <w:szCs w:val="26"/>
          <w:lang w:eastAsia="hu-HU"/>
        </w:rPr>
      </w:pPr>
      <w:r w:rsidRPr="0067450F">
        <w:rPr>
          <w:rFonts w:ascii="Times New Roman" w:eastAsia="Times New Roman" w:hAnsi="Times New Roman" w:cs="Times New Roman"/>
          <w:sz w:val="26"/>
          <w:szCs w:val="26"/>
          <w:lang w:eastAsia="hu-HU"/>
        </w:rPr>
        <w:tab/>
      </w:r>
      <w:r w:rsidRPr="0067450F">
        <w:rPr>
          <w:rFonts w:ascii="Times New Roman" w:eastAsia="Times New Roman" w:hAnsi="Times New Roman" w:cs="Times New Roman"/>
          <w:sz w:val="26"/>
          <w:szCs w:val="26"/>
          <w:lang w:eastAsia="hu-HU"/>
        </w:rPr>
        <w:tab/>
      </w:r>
      <w:r w:rsidRPr="0067450F">
        <w:rPr>
          <w:rFonts w:ascii="Times New Roman" w:eastAsia="Times New Roman" w:hAnsi="Times New Roman" w:cs="Times New Roman"/>
          <w:b/>
          <w:bCs/>
          <w:sz w:val="26"/>
          <w:szCs w:val="26"/>
          <w:u w:val="single"/>
          <w:lang w:eastAsia="hu-HU"/>
        </w:rPr>
        <w:t>Tárgy:</w:t>
      </w:r>
      <w:r w:rsidRPr="0067450F">
        <w:rPr>
          <w:rFonts w:ascii="Times New Roman" w:eastAsia="Times New Roman" w:hAnsi="Times New Roman" w:cs="Times New Roman"/>
          <w:sz w:val="26"/>
          <w:szCs w:val="26"/>
          <w:lang w:eastAsia="hu-HU"/>
        </w:rPr>
        <w:t xml:space="preserve"> </w:t>
      </w:r>
      <w:r>
        <w:rPr>
          <w:rFonts w:ascii="Times New Roman" w:eastAsia="Times New Roman" w:hAnsi="Times New Roman" w:cs="Times New Roman"/>
          <w:sz w:val="26"/>
          <w:szCs w:val="26"/>
          <w:lang w:eastAsia="hu-HU"/>
        </w:rPr>
        <w:t xml:space="preserve">Beszámoló a Polgármesteri Hivatal </w:t>
      </w:r>
      <w:r w:rsidR="00A50B2C">
        <w:rPr>
          <w:rFonts w:ascii="Times New Roman" w:eastAsia="Times New Roman" w:hAnsi="Times New Roman" w:cs="Times New Roman"/>
          <w:sz w:val="26"/>
          <w:szCs w:val="26"/>
          <w:lang w:eastAsia="hu-HU"/>
        </w:rPr>
        <w:t>202</w:t>
      </w:r>
      <w:r w:rsidR="00FB7AA8">
        <w:rPr>
          <w:rFonts w:ascii="Times New Roman" w:eastAsia="Times New Roman" w:hAnsi="Times New Roman" w:cs="Times New Roman"/>
          <w:sz w:val="26"/>
          <w:szCs w:val="26"/>
          <w:lang w:eastAsia="hu-HU"/>
        </w:rPr>
        <w:t>1</w:t>
      </w:r>
      <w:r w:rsidR="00A50B2C">
        <w:rPr>
          <w:rFonts w:ascii="Times New Roman" w:eastAsia="Times New Roman" w:hAnsi="Times New Roman" w:cs="Times New Roman"/>
          <w:sz w:val="26"/>
          <w:szCs w:val="26"/>
          <w:lang w:eastAsia="hu-HU"/>
        </w:rPr>
        <w:t xml:space="preserve">. évi tevékenységéről </w:t>
      </w:r>
    </w:p>
    <w:p w:rsidR="0067450F" w:rsidRDefault="0067450F" w:rsidP="0067450F">
      <w:pPr>
        <w:spacing w:after="0" w:line="240" w:lineRule="auto"/>
        <w:ind w:left="4950" w:hanging="4950"/>
        <w:rPr>
          <w:rFonts w:ascii="Times New Roman" w:eastAsia="Times New Roman" w:hAnsi="Times New Roman" w:cs="Times New Roman"/>
          <w:sz w:val="26"/>
          <w:szCs w:val="26"/>
          <w:lang w:eastAsia="hu-HU"/>
        </w:rPr>
      </w:pPr>
      <w:r w:rsidRPr="0067450F">
        <w:rPr>
          <w:rFonts w:ascii="Times New Roman" w:eastAsia="Times New Roman" w:hAnsi="Times New Roman" w:cs="Times New Roman"/>
          <w:sz w:val="26"/>
          <w:szCs w:val="26"/>
          <w:lang w:eastAsia="hu-HU"/>
        </w:rPr>
        <w:t xml:space="preserve">Előterjesztést készítette: </w:t>
      </w:r>
      <w:r w:rsidR="00A50B2C">
        <w:rPr>
          <w:rFonts w:ascii="Times New Roman" w:eastAsia="Times New Roman" w:hAnsi="Times New Roman" w:cs="Times New Roman"/>
          <w:sz w:val="26"/>
          <w:szCs w:val="26"/>
          <w:lang w:eastAsia="hu-HU"/>
        </w:rPr>
        <w:t xml:space="preserve">Komlósdi Kitti </w:t>
      </w:r>
    </w:p>
    <w:p w:rsidR="002801CF" w:rsidRDefault="002801CF" w:rsidP="0067450F">
      <w:pPr>
        <w:spacing w:after="0" w:line="240" w:lineRule="auto"/>
        <w:ind w:left="4950" w:hanging="4950"/>
        <w:rPr>
          <w:rFonts w:ascii="Times New Roman" w:eastAsia="Times New Roman" w:hAnsi="Times New Roman" w:cs="Times New Roman"/>
          <w:sz w:val="26"/>
          <w:szCs w:val="26"/>
          <w:lang w:eastAsia="hu-HU"/>
        </w:rPr>
      </w:pPr>
    </w:p>
    <w:p w:rsidR="002801CF" w:rsidRDefault="002801CF"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Témafelelős: </w:t>
      </w:r>
      <w:proofErr w:type="spellStart"/>
      <w:r w:rsidR="00FB7AA8">
        <w:rPr>
          <w:rFonts w:ascii="Times New Roman" w:eastAsia="Times New Roman" w:hAnsi="Times New Roman" w:cs="Times New Roman"/>
          <w:sz w:val="26"/>
          <w:szCs w:val="26"/>
          <w:lang w:eastAsia="hu-HU"/>
        </w:rPr>
        <w:t>Bukovszki</w:t>
      </w:r>
      <w:proofErr w:type="spellEnd"/>
      <w:r w:rsidR="00FB7AA8">
        <w:rPr>
          <w:rFonts w:ascii="Times New Roman" w:eastAsia="Times New Roman" w:hAnsi="Times New Roman" w:cs="Times New Roman"/>
          <w:sz w:val="26"/>
          <w:szCs w:val="26"/>
          <w:lang w:eastAsia="hu-HU"/>
        </w:rPr>
        <w:t xml:space="preserve"> Adrienn Renáta</w:t>
      </w:r>
      <w:r>
        <w:rPr>
          <w:rFonts w:ascii="Times New Roman" w:eastAsia="Times New Roman" w:hAnsi="Times New Roman" w:cs="Times New Roman"/>
          <w:sz w:val="26"/>
          <w:szCs w:val="26"/>
          <w:lang w:eastAsia="hu-HU"/>
        </w:rPr>
        <w:t xml:space="preserve"> </w:t>
      </w:r>
    </w:p>
    <w:p w:rsidR="002801CF" w:rsidRDefault="002801CF"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                      Vass Viktor</w:t>
      </w:r>
    </w:p>
    <w:p w:rsidR="002801CF" w:rsidRPr="0067450F" w:rsidRDefault="002801CF" w:rsidP="0067450F">
      <w:pPr>
        <w:spacing w:after="0" w:line="240" w:lineRule="auto"/>
        <w:ind w:left="4950" w:hanging="4950"/>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                      </w:t>
      </w:r>
      <w:r w:rsidR="00FB7AA8">
        <w:rPr>
          <w:rFonts w:ascii="Times New Roman" w:eastAsia="Times New Roman" w:hAnsi="Times New Roman" w:cs="Times New Roman"/>
          <w:sz w:val="26"/>
          <w:szCs w:val="26"/>
          <w:lang w:eastAsia="hu-HU"/>
        </w:rPr>
        <w:t>Papp Edit</w:t>
      </w:r>
    </w:p>
    <w:p w:rsidR="0067450F" w:rsidRPr="0067450F" w:rsidRDefault="0067450F" w:rsidP="0067450F">
      <w:pPr>
        <w:spacing w:after="0" w:line="240" w:lineRule="auto"/>
        <w:rPr>
          <w:rFonts w:ascii="Times New Roman" w:eastAsia="Times New Roman" w:hAnsi="Times New Roman" w:cs="Times New Roman"/>
          <w:sz w:val="26"/>
          <w:szCs w:val="26"/>
          <w:lang w:eastAsia="hu-HU"/>
        </w:rPr>
      </w:pPr>
    </w:p>
    <w:p w:rsidR="0067450F" w:rsidRPr="0067450F" w:rsidRDefault="0067450F" w:rsidP="0067450F">
      <w:pPr>
        <w:spacing w:after="0" w:line="240" w:lineRule="auto"/>
        <w:outlineLvl w:val="0"/>
        <w:rPr>
          <w:rFonts w:ascii="Times New Roman" w:eastAsia="Times New Roman" w:hAnsi="Times New Roman" w:cs="Times New Roman"/>
          <w:smallCaps/>
          <w:sz w:val="28"/>
          <w:szCs w:val="28"/>
          <w:lang w:eastAsia="hu-HU"/>
        </w:rPr>
      </w:pPr>
      <w:r w:rsidRPr="0067450F">
        <w:rPr>
          <w:rFonts w:ascii="Times New Roman" w:eastAsia="Times New Roman" w:hAnsi="Times New Roman" w:cs="Times New Roman"/>
          <w:smallCaps/>
          <w:sz w:val="28"/>
          <w:szCs w:val="28"/>
          <w:lang w:eastAsia="hu-HU"/>
        </w:rPr>
        <w:t>Kunszentmiklós Város Önkormányzat</w:t>
      </w:r>
    </w:p>
    <w:p w:rsidR="0067450F" w:rsidRPr="0067450F" w:rsidRDefault="0067450F" w:rsidP="0067450F">
      <w:pPr>
        <w:spacing w:after="0" w:line="240" w:lineRule="auto"/>
        <w:outlineLvl w:val="0"/>
        <w:rPr>
          <w:rFonts w:ascii="Times New Roman" w:eastAsia="Times New Roman" w:hAnsi="Times New Roman" w:cs="Times New Roman"/>
          <w:smallCaps/>
          <w:sz w:val="28"/>
          <w:szCs w:val="28"/>
          <w:lang w:eastAsia="hu-HU"/>
        </w:rPr>
      </w:pPr>
      <w:r w:rsidRPr="0067450F">
        <w:rPr>
          <w:rFonts w:ascii="Times New Roman" w:eastAsia="Times New Roman" w:hAnsi="Times New Roman" w:cs="Times New Roman"/>
          <w:smallCaps/>
          <w:sz w:val="28"/>
          <w:szCs w:val="28"/>
          <w:lang w:eastAsia="hu-HU"/>
        </w:rPr>
        <w:t>Képviselő-testületének</w:t>
      </w:r>
    </w:p>
    <w:p w:rsidR="0067450F" w:rsidRPr="0067450F" w:rsidRDefault="0067450F" w:rsidP="0067450F">
      <w:pPr>
        <w:spacing w:after="0" w:line="240" w:lineRule="auto"/>
        <w:rPr>
          <w:rFonts w:ascii="Times New Roman" w:eastAsia="Times New Roman" w:hAnsi="Times New Roman" w:cs="Times New Roman"/>
          <w:sz w:val="26"/>
          <w:szCs w:val="26"/>
          <w:lang w:eastAsia="hu-HU"/>
        </w:rPr>
      </w:pPr>
    </w:p>
    <w:p w:rsidR="0067450F" w:rsidRPr="0067450F" w:rsidRDefault="0067450F" w:rsidP="0067450F">
      <w:pPr>
        <w:spacing w:after="0" w:line="240" w:lineRule="auto"/>
        <w:outlineLvl w:val="0"/>
        <w:rPr>
          <w:rFonts w:ascii="Times New Roman" w:eastAsia="Times New Roman" w:hAnsi="Times New Roman" w:cs="Times New Roman"/>
          <w:b/>
          <w:bCs/>
          <w:i/>
          <w:iCs/>
          <w:sz w:val="26"/>
          <w:szCs w:val="26"/>
          <w:lang w:eastAsia="hu-HU"/>
        </w:rPr>
      </w:pPr>
      <w:r w:rsidRPr="0067450F">
        <w:rPr>
          <w:rFonts w:ascii="Times New Roman" w:eastAsia="Times New Roman" w:hAnsi="Times New Roman" w:cs="Times New Roman"/>
          <w:b/>
          <w:bCs/>
          <w:i/>
          <w:iCs/>
          <w:sz w:val="26"/>
          <w:szCs w:val="26"/>
          <w:lang w:eastAsia="hu-HU"/>
        </w:rPr>
        <w:t>Tisztelt Képviselő-testület!</w:t>
      </w:r>
    </w:p>
    <w:p w:rsidR="0067450F" w:rsidRPr="0067450F" w:rsidRDefault="0067450F" w:rsidP="0067450F">
      <w:pPr>
        <w:spacing w:after="0" w:line="240" w:lineRule="auto"/>
        <w:outlineLvl w:val="0"/>
        <w:rPr>
          <w:rFonts w:ascii="Times New Roman" w:eastAsia="Times New Roman" w:hAnsi="Times New Roman" w:cs="Times New Roman"/>
          <w:b/>
          <w:bCs/>
          <w:i/>
          <w:iCs/>
          <w:sz w:val="26"/>
          <w:szCs w:val="26"/>
          <w:lang w:eastAsia="hu-HU"/>
        </w:rPr>
      </w:pPr>
    </w:p>
    <w:p w:rsidR="009847D6" w:rsidRDefault="009847D6" w:rsidP="009847D6">
      <w:pPr>
        <w:pStyle w:val="NormlWeb"/>
        <w:spacing w:before="160" w:after="80"/>
        <w:jc w:val="both"/>
        <w:rPr>
          <w:sz w:val="26"/>
          <w:szCs w:val="26"/>
        </w:rPr>
      </w:pPr>
      <w:r>
        <w:rPr>
          <w:sz w:val="26"/>
          <w:szCs w:val="26"/>
        </w:rPr>
        <w:t>Magyarország helyi önkormányzatairól szóló 2011. é</w:t>
      </w:r>
      <w:bookmarkStart w:id="0" w:name="_GoBack"/>
      <w:bookmarkEnd w:id="0"/>
      <w:r>
        <w:rPr>
          <w:sz w:val="26"/>
          <w:szCs w:val="26"/>
        </w:rPr>
        <w:t xml:space="preserve">vi CLXXXIX. törvény 81.§ (3) bekezdés </w:t>
      </w:r>
      <w:bookmarkStart w:id="1" w:name="foot_1_place"/>
      <w:bookmarkEnd w:id="1"/>
      <w:r>
        <w:rPr>
          <w:sz w:val="26"/>
          <w:szCs w:val="26"/>
        </w:rPr>
        <w:t>f) pontja alapján a jegyző évente beszámol a képviselő-testületnek a hivatal tevékenységéről.</w:t>
      </w:r>
    </w:p>
    <w:p w:rsidR="00E7100D" w:rsidRPr="00E7100D" w:rsidRDefault="00E7100D" w:rsidP="00E7100D">
      <w:pPr>
        <w:spacing w:after="0" w:line="240" w:lineRule="auto"/>
        <w:jc w:val="both"/>
        <w:rPr>
          <w:rFonts w:ascii="Times New Roman" w:eastAsia="Times New Roman" w:hAnsi="Times New Roman" w:cs="Times New Roman"/>
          <w:sz w:val="26"/>
          <w:szCs w:val="26"/>
          <w:lang w:eastAsia="hu-HU"/>
        </w:rPr>
      </w:pPr>
    </w:p>
    <w:p w:rsidR="005404C7" w:rsidRDefault="005404C7">
      <w:pPr>
        <w:rPr>
          <w:rFonts w:ascii="Times New Roman" w:hAnsi="Times New Roman" w:cs="Times New Roman"/>
          <w:sz w:val="26"/>
          <w:szCs w:val="26"/>
        </w:rPr>
      </w:pPr>
      <w:r>
        <w:rPr>
          <w:rFonts w:ascii="Times New Roman" w:hAnsi="Times New Roman" w:cs="Times New Roman"/>
          <w:sz w:val="26"/>
          <w:szCs w:val="26"/>
        </w:rPr>
        <w:t xml:space="preserve">A beszámoló az előterjesztés melléklete. </w:t>
      </w:r>
    </w:p>
    <w:p w:rsidR="00E7100D" w:rsidRPr="009E7C17" w:rsidRDefault="00E7100D" w:rsidP="00E7100D">
      <w:pPr>
        <w:spacing w:after="0" w:line="240" w:lineRule="auto"/>
        <w:jc w:val="both"/>
        <w:rPr>
          <w:rFonts w:ascii="Times New Roman" w:eastAsia="Times New Roman" w:hAnsi="Times New Roman" w:cs="Times New Roman"/>
          <w:sz w:val="26"/>
          <w:szCs w:val="26"/>
          <w:lang w:eastAsia="hu-HU"/>
        </w:rPr>
      </w:pPr>
      <w:r w:rsidRPr="009E7C17">
        <w:rPr>
          <w:rFonts w:ascii="Times New Roman" w:eastAsia="Times New Roman" w:hAnsi="Times New Roman" w:cs="Times New Roman"/>
          <w:sz w:val="26"/>
          <w:szCs w:val="26"/>
          <w:lang w:eastAsia="hu-HU"/>
        </w:rPr>
        <w:t>Fentiek alapján kére</w:t>
      </w:r>
      <w:r w:rsidR="009E7C17" w:rsidRPr="009E7C17">
        <w:rPr>
          <w:rFonts w:ascii="Times New Roman" w:eastAsia="Times New Roman" w:hAnsi="Times New Roman" w:cs="Times New Roman"/>
          <w:sz w:val="26"/>
          <w:szCs w:val="26"/>
          <w:lang w:eastAsia="hu-HU"/>
        </w:rPr>
        <w:t>m a Tisztelt Képviselő-testületet az előterjesztés</w:t>
      </w:r>
      <w:r w:rsidR="009E7C17">
        <w:rPr>
          <w:rFonts w:ascii="Times New Roman" w:eastAsia="Times New Roman" w:hAnsi="Times New Roman" w:cs="Times New Roman"/>
          <w:sz w:val="26"/>
          <w:szCs w:val="26"/>
          <w:lang w:eastAsia="hu-HU"/>
        </w:rPr>
        <w:t xml:space="preserve"> megtárgyalására és a határozat-</w:t>
      </w:r>
      <w:r w:rsidR="009E7C17" w:rsidRPr="009E7C17">
        <w:rPr>
          <w:rFonts w:ascii="Times New Roman" w:eastAsia="Times New Roman" w:hAnsi="Times New Roman" w:cs="Times New Roman"/>
          <w:sz w:val="26"/>
          <w:szCs w:val="26"/>
          <w:lang w:eastAsia="hu-HU"/>
        </w:rPr>
        <w:t>te</w:t>
      </w:r>
      <w:r w:rsidR="009E7C17">
        <w:rPr>
          <w:rFonts w:ascii="Times New Roman" w:eastAsia="Times New Roman" w:hAnsi="Times New Roman" w:cs="Times New Roman"/>
          <w:sz w:val="26"/>
          <w:szCs w:val="26"/>
          <w:lang w:eastAsia="hu-HU"/>
        </w:rPr>
        <w:t>rvezet szerinti döntést meghozni</w:t>
      </w:r>
      <w:r w:rsidR="009E7C17" w:rsidRPr="009E7C17">
        <w:rPr>
          <w:rFonts w:ascii="Times New Roman" w:eastAsia="Times New Roman" w:hAnsi="Times New Roman" w:cs="Times New Roman"/>
          <w:sz w:val="26"/>
          <w:szCs w:val="26"/>
          <w:lang w:eastAsia="hu-HU"/>
        </w:rPr>
        <w:t xml:space="preserve"> szíveskedjen.</w:t>
      </w:r>
    </w:p>
    <w:p w:rsidR="00E7100D" w:rsidRPr="009E7C17" w:rsidRDefault="00E7100D" w:rsidP="00E7100D">
      <w:pPr>
        <w:spacing w:after="0" w:line="240" w:lineRule="auto"/>
        <w:jc w:val="both"/>
        <w:rPr>
          <w:rFonts w:ascii="Times New Roman" w:eastAsia="Times New Roman" w:hAnsi="Times New Roman" w:cs="Times New Roman"/>
          <w:sz w:val="26"/>
          <w:szCs w:val="26"/>
          <w:lang w:eastAsia="hu-HU"/>
        </w:rPr>
      </w:pPr>
    </w:p>
    <w:p w:rsidR="00BE4CC3" w:rsidRPr="00E7100D" w:rsidRDefault="00BE4CC3" w:rsidP="00E7100D">
      <w:pPr>
        <w:tabs>
          <w:tab w:val="center" w:pos="6237"/>
          <w:tab w:val="center" w:pos="9780"/>
        </w:tabs>
        <w:spacing w:after="0" w:line="240" w:lineRule="auto"/>
        <w:jc w:val="both"/>
        <w:rPr>
          <w:rFonts w:ascii="Times New Roman" w:eastAsia="Times New Roman" w:hAnsi="Times New Roman" w:cs="Times New Roman"/>
          <w:sz w:val="26"/>
          <w:szCs w:val="26"/>
          <w:lang w:eastAsia="hu-HU"/>
        </w:rPr>
      </w:pPr>
    </w:p>
    <w:p w:rsidR="00FC0071" w:rsidRPr="00FC0071" w:rsidRDefault="004C1560" w:rsidP="00FC0071">
      <w:pPr>
        <w:spacing w:after="0" w:line="240" w:lineRule="auto"/>
        <w:jc w:val="center"/>
        <w:rPr>
          <w:rFonts w:ascii="Times New Roman" w:eastAsia="Times New Roman" w:hAnsi="Times New Roman" w:cs="Times New Roman"/>
          <w:b/>
          <w:color w:val="000000"/>
          <w:sz w:val="26"/>
          <w:szCs w:val="26"/>
          <w:u w:val="single"/>
          <w:lang w:eastAsia="hu-HU"/>
        </w:rPr>
      </w:pPr>
      <w:r>
        <w:rPr>
          <w:rFonts w:ascii="Times New Roman" w:eastAsia="Times New Roman" w:hAnsi="Times New Roman" w:cs="Times New Roman"/>
          <w:b/>
          <w:iCs/>
          <w:sz w:val="26"/>
          <w:szCs w:val="26"/>
          <w:u w:val="single"/>
          <w:lang w:eastAsia="zh-CN"/>
        </w:rPr>
        <w:t>HATÁROZAT-TERVEZET</w:t>
      </w:r>
    </w:p>
    <w:p w:rsidR="00FC0071" w:rsidRPr="00FC0071" w:rsidRDefault="00FC0071" w:rsidP="00FC0071">
      <w:pPr>
        <w:spacing w:after="0" w:line="240" w:lineRule="auto"/>
        <w:rPr>
          <w:rFonts w:ascii="Times New Roman" w:eastAsia="Times New Roman" w:hAnsi="Times New Roman" w:cs="Times New Roman"/>
          <w:color w:val="000000"/>
          <w:sz w:val="26"/>
          <w:szCs w:val="26"/>
          <w:lang w:eastAsia="hu-HU"/>
        </w:rPr>
      </w:pPr>
    </w:p>
    <w:p w:rsidR="005404C7" w:rsidRDefault="00FC0071" w:rsidP="00FC0071">
      <w:pPr>
        <w:rPr>
          <w:rFonts w:ascii="Times New Roman" w:eastAsia="Times New Roman" w:hAnsi="Times New Roman" w:cs="Times New Roman"/>
          <w:sz w:val="26"/>
          <w:szCs w:val="26"/>
          <w:lang w:eastAsia="hu-HU"/>
        </w:rPr>
      </w:pPr>
      <w:r w:rsidRPr="00FC0071">
        <w:rPr>
          <w:rFonts w:ascii="Times New Roman" w:eastAsia="Times New Roman" w:hAnsi="Times New Roman" w:cs="Times New Roman"/>
          <w:b/>
          <w:color w:val="000000"/>
          <w:sz w:val="26"/>
          <w:szCs w:val="26"/>
          <w:u w:val="single"/>
          <w:lang w:eastAsia="hu-HU"/>
        </w:rPr>
        <w:t>Tárgy:</w:t>
      </w:r>
      <w:r>
        <w:rPr>
          <w:rFonts w:ascii="Times New Roman" w:eastAsia="Times New Roman" w:hAnsi="Times New Roman" w:cs="Times New Roman"/>
          <w:color w:val="000000"/>
          <w:sz w:val="26"/>
          <w:szCs w:val="26"/>
          <w:lang w:eastAsia="hu-HU"/>
        </w:rPr>
        <w:t xml:space="preserve"> </w:t>
      </w:r>
      <w:r>
        <w:rPr>
          <w:rFonts w:ascii="Times New Roman" w:eastAsia="Times New Roman" w:hAnsi="Times New Roman" w:cs="Times New Roman"/>
          <w:sz w:val="26"/>
          <w:szCs w:val="26"/>
          <w:lang w:eastAsia="hu-HU"/>
        </w:rPr>
        <w:t>Beszámoló a Polgármesteri Hivatal 202</w:t>
      </w:r>
      <w:r w:rsidR="00760BEE">
        <w:rPr>
          <w:rFonts w:ascii="Times New Roman" w:eastAsia="Times New Roman" w:hAnsi="Times New Roman" w:cs="Times New Roman"/>
          <w:sz w:val="26"/>
          <w:szCs w:val="26"/>
          <w:lang w:eastAsia="hu-HU"/>
        </w:rPr>
        <w:t>1</w:t>
      </w:r>
      <w:r>
        <w:rPr>
          <w:rFonts w:ascii="Times New Roman" w:eastAsia="Times New Roman" w:hAnsi="Times New Roman" w:cs="Times New Roman"/>
          <w:sz w:val="26"/>
          <w:szCs w:val="26"/>
          <w:lang w:eastAsia="hu-HU"/>
        </w:rPr>
        <w:t>. évi tevékenységéről</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Kunszentmiklós Város Önkormányzat</w:t>
      </w:r>
      <w:r w:rsidR="009E7C17">
        <w:rPr>
          <w:rFonts w:ascii="Times New Roman" w:eastAsia="Times New Roman" w:hAnsi="Times New Roman" w:cs="Times New Roman"/>
          <w:sz w:val="26"/>
          <w:szCs w:val="26"/>
          <w:lang w:eastAsia="ar-SA"/>
        </w:rPr>
        <w:t>a</w:t>
      </w:r>
      <w:r w:rsidRPr="00760BEE">
        <w:rPr>
          <w:rFonts w:ascii="Times New Roman" w:eastAsia="Times New Roman" w:hAnsi="Times New Roman" w:cs="Times New Roman"/>
          <w:sz w:val="26"/>
          <w:szCs w:val="26"/>
          <w:lang w:eastAsia="ar-SA"/>
        </w:rPr>
        <w:t xml:space="preserve"> Képviselő-testülete (továbbiakban: Képviselő-testület) megtárgyalta Lesi Árpád előterjesztését és a következő határozatot hozza:</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 xml:space="preserve">1.) A Képviselő-testület úgy határoz, hogy </w:t>
      </w:r>
      <w:r>
        <w:rPr>
          <w:rFonts w:ascii="Times New Roman" w:eastAsia="Times New Roman" w:hAnsi="Times New Roman" w:cs="Times New Roman"/>
          <w:sz w:val="26"/>
          <w:szCs w:val="26"/>
          <w:lang w:eastAsia="ar-SA"/>
        </w:rPr>
        <w:t xml:space="preserve">elfogadja a </w:t>
      </w:r>
      <w:r>
        <w:rPr>
          <w:rFonts w:ascii="Times New Roman" w:eastAsia="Times New Roman" w:hAnsi="Times New Roman" w:cs="Times New Roman"/>
          <w:sz w:val="26"/>
          <w:szCs w:val="26"/>
          <w:lang w:eastAsia="hu-HU"/>
        </w:rPr>
        <w:t xml:space="preserve">Beszámolót a Polgármesteri Hivatal 2021. évi tevékenységéről. </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2.) A Képviselő-testület megbízza a polgármestert a további teendők ellátásával.</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u w:val="single"/>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u w:val="single"/>
          <w:lang w:eastAsia="ar-SA"/>
        </w:rPr>
        <w:t>Határidő:</w:t>
      </w:r>
      <w:r w:rsidRPr="00760BEE">
        <w:rPr>
          <w:rFonts w:ascii="Times New Roman" w:eastAsia="Times New Roman" w:hAnsi="Times New Roman" w:cs="Times New Roman"/>
          <w:sz w:val="26"/>
          <w:szCs w:val="26"/>
          <w:lang w:eastAsia="ar-SA"/>
        </w:rPr>
        <w:t xml:space="preserve"> azonnal</w:t>
      </w:r>
    </w:p>
    <w:p w:rsidR="00E52077" w:rsidRPr="00E52077" w:rsidRDefault="00E52077" w:rsidP="00E52077">
      <w:pPr>
        <w:tabs>
          <w:tab w:val="left" w:pos="1134"/>
        </w:tabs>
        <w:spacing w:after="0" w:line="240" w:lineRule="auto"/>
        <w:jc w:val="both"/>
        <w:rPr>
          <w:rFonts w:ascii="Times New Roman" w:eastAsia="Times New Roman" w:hAnsi="Times New Roman" w:cs="Times New Roman"/>
          <w:sz w:val="26"/>
          <w:szCs w:val="26"/>
          <w:u w:val="single"/>
          <w:lang w:eastAsia="hu-HU"/>
        </w:rPr>
      </w:pPr>
      <w:r w:rsidRPr="00E52077">
        <w:rPr>
          <w:rFonts w:ascii="Times New Roman" w:eastAsia="Times New Roman" w:hAnsi="Times New Roman" w:cs="Times New Roman"/>
          <w:sz w:val="26"/>
          <w:szCs w:val="26"/>
          <w:u w:val="single"/>
          <w:lang w:eastAsia="hu-HU"/>
        </w:rPr>
        <w:t>Felelős:</w:t>
      </w:r>
    </w:p>
    <w:p w:rsidR="00E52077" w:rsidRPr="00E52077" w:rsidRDefault="00E52077" w:rsidP="00E52077">
      <w:pPr>
        <w:numPr>
          <w:ilvl w:val="0"/>
          <w:numId w:val="1"/>
        </w:numPr>
        <w:tabs>
          <w:tab w:val="left" w:pos="1134"/>
        </w:tabs>
        <w:spacing w:after="0" w:line="240" w:lineRule="auto"/>
        <w:contextualSpacing/>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Lesi Árpád polgármester</w:t>
      </w:r>
    </w:p>
    <w:p w:rsidR="00E52077" w:rsidRPr="00E52077" w:rsidRDefault="00E52077" w:rsidP="00E52077">
      <w:pPr>
        <w:numPr>
          <w:ilvl w:val="0"/>
          <w:numId w:val="1"/>
        </w:numPr>
        <w:tabs>
          <w:tab w:val="left" w:pos="1134"/>
        </w:tabs>
        <w:spacing w:after="0" w:line="240" w:lineRule="auto"/>
        <w:contextualSpacing/>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 xml:space="preserve">dr. </w:t>
      </w:r>
      <w:proofErr w:type="spellStart"/>
      <w:r w:rsidRPr="00E52077">
        <w:rPr>
          <w:rFonts w:ascii="Times New Roman" w:eastAsia="Times New Roman" w:hAnsi="Times New Roman" w:cs="Times New Roman"/>
          <w:sz w:val="26"/>
          <w:szCs w:val="26"/>
          <w:lang w:eastAsia="hu-HU"/>
        </w:rPr>
        <w:t>Sipeki</w:t>
      </w:r>
      <w:proofErr w:type="spellEnd"/>
      <w:r w:rsidRPr="00E52077">
        <w:rPr>
          <w:rFonts w:ascii="Times New Roman" w:eastAsia="Times New Roman" w:hAnsi="Times New Roman" w:cs="Times New Roman"/>
          <w:sz w:val="26"/>
          <w:szCs w:val="26"/>
          <w:lang w:eastAsia="hu-HU"/>
        </w:rPr>
        <w:t xml:space="preserve"> Gerda jegyző</w:t>
      </w:r>
    </w:p>
    <w:p w:rsidR="00E52077" w:rsidRPr="00E52077" w:rsidRDefault="00E52077" w:rsidP="00E52077">
      <w:pPr>
        <w:tabs>
          <w:tab w:val="left" w:pos="1134"/>
        </w:tabs>
        <w:spacing w:after="0" w:line="240" w:lineRule="auto"/>
        <w:jc w:val="both"/>
        <w:rPr>
          <w:rFonts w:ascii="Times New Roman" w:eastAsia="Times New Roman" w:hAnsi="Times New Roman" w:cs="Times New Roman"/>
          <w:color w:val="000000"/>
          <w:sz w:val="26"/>
          <w:szCs w:val="26"/>
          <w:lang w:eastAsia="hu-HU"/>
        </w:rPr>
      </w:pP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u w:val="single"/>
          <w:lang w:eastAsia="hu-HU"/>
        </w:rPr>
        <w:t>Határidő:</w:t>
      </w:r>
      <w:r w:rsidRPr="00E52077">
        <w:rPr>
          <w:rFonts w:ascii="Times New Roman" w:eastAsia="Times New Roman" w:hAnsi="Times New Roman" w:cs="Times New Roman"/>
          <w:sz w:val="26"/>
          <w:szCs w:val="26"/>
          <w:lang w:eastAsia="hu-HU"/>
        </w:rPr>
        <w:t xml:space="preserve"> 202</w:t>
      </w:r>
      <w:r w:rsidR="009776C7">
        <w:rPr>
          <w:rFonts w:ascii="Times New Roman" w:eastAsia="Times New Roman" w:hAnsi="Times New Roman" w:cs="Times New Roman"/>
          <w:sz w:val="26"/>
          <w:szCs w:val="26"/>
          <w:lang w:eastAsia="hu-HU"/>
        </w:rPr>
        <w:t>2</w:t>
      </w:r>
      <w:r w:rsidRPr="00E52077">
        <w:rPr>
          <w:rFonts w:ascii="Times New Roman" w:eastAsia="Times New Roman" w:hAnsi="Times New Roman" w:cs="Times New Roman"/>
          <w:sz w:val="26"/>
          <w:szCs w:val="26"/>
          <w:lang w:eastAsia="hu-HU"/>
        </w:rPr>
        <w:t xml:space="preserve">. </w:t>
      </w:r>
      <w:r w:rsidR="00652FB4">
        <w:rPr>
          <w:rFonts w:ascii="Times New Roman" w:eastAsia="Times New Roman" w:hAnsi="Times New Roman" w:cs="Times New Roman"/>
          <w:sz w:val="26"/>
          <w:szCs w:val="26"/>
          <w:lang w:eastAsia="hu-HU"/>
        </w:rPr>
        <w:t>m</w:t>
      </w:r>
      <w:r w:rsidRPr="00E52077">
        <w:rPr>
          <w:rFonts w:ascii="Times New Roman" w:eastAsia="Times New Roman" w:hAnsi="Times New Roman" w:cs="Times New Roman"/>
          <w:sz w:val="26"/>
          <w:szCs w:val="26"/>
          <w:lang w:eastAsia="hu-HU"/>
        </w:rPr>
        <w:t>árcius</w:t>
      </w:r>
      <w:r w:rsidR="00652FB4">
        <w:rPr>
          <w:rFonts w:ascii="Times New Roman" w:eastAsia="Times New Roman" w:hAnsi="Times New Roman" w:cs="Times New Roman"/>
          <w:sz w:val="26"/>
          <w:szCs w:val="26"/>
          <w:lang w:eastAsia="hu-HU"/>
        </w:rPr>
        <w:t xml:space="preserve"> </w:t>
      </w:r>
      <w:r w:rsidR="009776C7">
        <w:rPr>
          <w:rFonts w:ascii="Times New Roman" w:eastAsia="Times New Roman" w:hAnsi="Times New Roman" w:cs="Times New Roman"/>
          <w:sz w:val="26"/>
          <w:szCs w:val="26"/>
          <w:lang w:eastAsia="hu-HU"/>
        </w:rPr>
        <w:t>31</w:t>
      </w:r>
      <w:r w:rsidRPr="00E52077">
        <w:rPr>
          <w:rFonts w:ascii="Times New Roman" w:eastAsia="Times New Roman" w:hAnsi="Times New Roman" w:cs="Times New Roman"/>
          <w:sz w:val="26"/>
          <w:szCs w:val="26"/>
          <w:lang w:eastAsia="hu-HU"/>
        </w:rPr>
        <w:t>.</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u w:val="single"/>
          <w:lang w:eastAsia="hu-HU"/>
        </w:rPr>
      </w:pPr>
      <w:r w:rsidRPr="00E52077">
        <w:rPr>
          <w:rFonts w:ascii="Times New Roman" w:eastAsia="Times New Roman" w:hAnsi="Times New Roman" w:cs="Times New Roman"/>
          <w:sz w:val="26"/>
          <w:szCs w:val="26"/>
          <w:u w:val="single"/>
          <w:lang w:eastAsia="hu-HU"/>
        </w:rPr>
        <w:t>A határozatról értesülnek:</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lastRenderedPageBreak/>
        <w:t>-</w:t>
      </w:r>
      <w:r w:rsidRPr="00E52077">
        <w:rPr>
          <w:rFonts w:ascii="Times New Roman" w:eastAsia="Times New Roman" w:hAnsi="Times New Roman" w:cs="Times New Roman"/>
          <w:sz w:val="26"/>
          <w:szCs w:val="26"/>
          <w:lang w:eastAsia="hu-HU"/>
        </w:rPr>
        <w:tab/>
        <w:t>Lesi Árpád polgármester</w:t>
      </w:r>
    </w:p>
    <w:p w:rsid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w:t>
      </w:r>
      <w:r w:rsidRPr="00E52077">
        <w:rPr>
          <w:rFonts w:ascii="Times New Roman" w:eastAsia="Times New Roman" w:hAnsi="Times New Roman" w:cs="Times New Roman"/>
          <w:sz w:val="26"/>
          <w:szCs w:val="26"/>
          <w:lang w:eastAsia="hu-HU"/>
        </w:rPr>
        <w:tab/>
        <w:t xml:space="preserve">dr. </w:t>
      </w:r>
      <w:proofErr w:type="spellStart"/>
      <w:r w:rsidRPr="00E52077">
        <w:rPr>
          <w:rFonts w:ascii="Times New Roman" w:eastAsia="Times New Roman" w:hAnsi="Times New Roman" w:cs="Times New Roman"/>
          <w:sz w:val="26"/>
          <w:szCs w:val="26"/>
          <w:lang w:eastAsia="hu-HU"/>
        </w:rPr>
        <w:t>Sipeki</w:t>
      </w:r>
      <w:proofErr w:type="spellEnd"/>
      <w:r w:rsidRPr="00E52077">
        <w:rPr>
          <w:rFonts w:ascii="Times New Roman" w:eastAsia="Times New Roman" w:hAnsi="Times New Roman" w:cs="Times New Roman"/>
          <w:sz w:val="26"/>
          <w:szCs w:val="26"/>
          <w:lang w:eastAsia="hu-HU"/>
        </w:rPr>
        <w:t xml:space="preserve"> Gerda jegyző</w:t>
      </w:r>
    </w:p>
    <w:p w:rsidR="00121F9A"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Pr>
          <w:rFonts w:ascii="Times New Roman" w:eastAsia="Times New Roman" w:hAnsi="Times New Roman" w:cs="Times New Roman"/>
          <w:sz w:val="26"/>
          <w:szCs w:val="26"/>
          <w:lang w:eastAsia="hu-HU"/>
        </w:rPr>
        <w:tab/>
        <w:t xml:space="preserve">Vass Viktor </w:t>
      </w:r>
      <w:r w:rsidR="00486BA1">
        <w:rPr>
          <w:rFonts w:ascii="Times New Roman" w:eastAsia="Times New Roman" w:hAnsi="Times New Roman" w:cs="Times New Roman"/>
          <w:sz w:val="26"/>
          <w:szCs w:val="26"/>
          <w:lang w:eastAsia="hu-HU"/>
        </w:rPr>
        <w:t>v</w:t>
      </w:r>
      <w:r>
        <w:rPr>
          <w:rFonts w:ascii="Times New Roman" w:eastAsia="Times New Roman" w:hAnsi="Times New Roman" w:cs="Times New Roman"/>
          <w:sz w:val="26"/>
          <w:szCs w:val="26"/>
          <w:lang w:eastAsia="hu-HU"/>
        </w:rPr>
        <w:t xml:space="preserve">árosüzemeltetési csoportvezető </w:t>
      </w:r>
    </w:p>
    <w:p w:rsidR="00121F9A" w:rsidRPr="00E52077"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Pr>
          <w:rFonts w:ascii="Times New Roman" w:eastAsia="Times New Roman" w:hAnsi="Times New Roman" w:cs="Times New Roman"/>
          <w:sz w:val="26"/>
          <w:szCs w:val="26"/>
          <w:lang w:eastAsia="hu-HU"/>
        </w:rPr>
        <w:tab/>
      </w:r>
      <w:r w:rsidR="009776C7">
        <w:rPr>
          <w:rFonts w:ascii="Times New Roman" w:eastAsia="Times New Roman" w:hAnsi="Times New Roman" w:cs="Times New Roman"/>
          <w:sz w:val="26"/>
          <w:szCs w:val="26"/>
          <w:lang w:eastAsia="hu-HU"/>
        </w:rPr>
        <w:t>Papp Edit</w:t>
      </w:r>
      <w:r>
        <w:rPr>
          <w:rFonts w:ascii="Times New Roman" w:eastAsia="Times New Roman" w:hAnsi="Times New Roman" w:cs="Times New Roman"/>
          <w:sz w:val="26"/>
          <w:szCs w:val="26"/>
          <w:lang w:eastAsia="hu-HU"/>
        </w:rPr>
        <w:t xml:space="preserve"> </w:t>
      </w:r>
      <w:r w:rsidR="00486BA1">
        <w:rPr>
          <w:rFonts w:ascii="Times New Roman" w:eastAsia="Times New Roman" w:hAnsi="Times New Roman" w:cs="Times New Roman"/>
          <w:sz w:val="26"/>
          <w:szCs w:val="26"/>
          <w:lang w:eastAsia="hu-HU"/>
        </w:rPr>
        <w:t>k</w:t>
      </w:r>
      <w:r>
        <w:rPr>
          <w:rFonts w:ascii="Times New Roman" w:eastAsia="Times New Roman" w:hAnsi="Times New Roman" w:cs="Times New Roman"/>
          <w:sz w:val="26"/>
          <w:szCs w:val="26"/>
          <w:lang w:eastAsia="hu-HU"/>
        </w:rPr>
        <w:t>öltségvetési csoportvezető</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w:t>
      </w:r>
      <w:r w:rsidRPr="00E52077">
        <w:rPr>
          <w:rFonts w:ascii="Times New Roman" w:eastAsia="Times New Roman" w:hAnsi="Times New Roman" w:cs="Times New Roman"/>
          <w:sz w:val="26"/>
          <w:szCs w:val="26"/>
          <w:lang w:eastAsia="hu-HU"/>
        </w:rPr>
        <w:tab/>
        <w:t>Irattár</w:t>
      </w:r>
    </w:p>
    <w:p w:rsidR="00E52077" w:rsidRPr="00E52077" w:rsidRDefault="00E52077" w:rsidP="00E52077">
      <w:pPr>
        <w:tabs>
          <w:tab w:val="left" w:pos="1980"/>
          <w:tab w:val="left" w:pos="3420"/>
          <w:tab w:val="left" w:pos="6480"/>
        </w:tabs>
        <w:spacing w:after="0" w:line="240" w:lineRule="auto"/>
        <w:rPr>
          <w:rFonts w:ascii="Times New Roman" w:eastAsia="Times New Roman" w:hAnsi="Times New Roman" w:cs="Times New Roman"/>
          <w:sz w:val="26"/>
          <w:szCs w:val="26"/>
          <w:lang w:eastAsia="hu-HU"/>
        </w:rPr>
      </w:pPr>
    </w:p>
    <w:p w:rsidR="00E52077" w:rsidRPr="00E52077" w:rsidRDefault="00E52077" w:rsidP="00E52077">
      <w:pPr>
        <w:tabs>
          <w:tab w:val="left" w:pos="1980"/>
          <w:tab w:val="left" w:pos="342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Kunszentmiklós, 202</w:t>
      </w:r>
      <w:r w:rsidR="000100C5">
        <w:rPr>
          <w:rFonts w:ascii="Times New Roman" w:eastAsia="Times New Roman" w:hAnsi="Times New Roman" w:cs="Times New Roman"/>
          <w:sz w:val="26"/>
          <w:szCs w:val="26"/>
          <w:lang w:eastAsia="hu-HU"/>
        </w:rPr>
        <w:t>2</w:t>
      </w:r>
      <w:r w:rsidRPr="00E52077">
        <w:rPr>
          <w:rFonts w:ascii="Times New Roman" w:eastAsia="Times New Roman" w:hAnsi="Times New Roman" w:cs="Times New Roman"/>
          <w:sz w:val="26"/>
          <w:szCs w:val="26"/>
          <w:lang w:eastAsia="hu-HU"/>
        </w:rPr>
        <w:t xml:space="preserve">. március </w:t>
      </w:r>
      <w:r w:rsidR="00484EFA">
        <w:rPr>
          <w:rFonts w:ascii="Times New Roman" w:eastAsia="Times New Roman" w:hAnsi="Times New Roman" w:cs="Times New Roman"/>
          <w:sz w:val="26"/>
          <w:szCs w:val="26"/>
          <w:lang w:eastAsia="hu-HU"/>
        </w:rPr>
        <w:t>9</w:t>
      </w:r>
      <w:r w:rsidR="009776C7">
        <w:rPr>
          <w:rFonts w:ascii="Times New Roman" w:eastAsia="Times New Roman" w:hAnsi="Times New Roman" w:cs="Times New Roman"/>
          <w:sz w:val="26"/>
          <w:szCs w:val="26"/>
          <w:lang w:eastAsia="hu-HU"/>
        </w:rPr>
        <w:t>.</w:t>
      </w:r>
    </w:p>
    <w:p w:rsidR="00E52077" w:rsidRPr="00E52077" w:rsidRDefault="00E52077" w:rsidP="00E52077">
      <w:pPr>
        <w:tabs>
          <w:tab w:val="left" w:pos="1980"/>
          <w:tab w:val="left" w:pos="5550"/>
          <w:tab w:val="center" w:pos="9780"/>
        </w:tabs>
        <w:spacing w:after="0" w:line="240" w:lineRule="auto"/>
        <w:jc w:val="both"/>
        <w:rPr>
          <w:rFonts w:ascii="Times New Roman" w:eastAsia="Times New Roman" w:hAnsi="Times New Roman" w:cs="Times New Roman"/>
          <w:sz w:val="26"/>
          <w:szCs w:val="26"/>
          <w:lang w:eastAsia="hu-HU"/>
        </w:rPr>
      </w:pPr>
    </w:p>
    <w:p w:rsidR="00E52077" w:rsidRPr="00E52077" w:rsidRDefault="00E52077" w:rsidP="00E52077">
      <w:pPr>
        <w:tabs>
          <w:tab w:val="left" w:pos="1980"/>
          <w:tab w:val="left" w:pos="5550"/>
          <w:tab w:val="center" w:pos="9780"/>
        </w:tabs>
        <w:spacing w:after="0" w:line="240" w:lineRule="auto"/>
        <w:jc w:val="both"/>
        <w:rPr>
          <w:rFonts w:ascii="Times New Roman" w:eastAsia="Times New Roman" w:hAnsi="Times New Roman" w:cs="Times New Roman"/>
          <w:sz w:val="26"/>
          <w:szCs w:val="26"/>
          <w:lang w:eastAsia="hu-HU"/>
        </w:rPr>
      </w:pPr>
    </w:p>
    <w:p w:rsidR="00E52077" w:rsidRPr="00E52077" w:rsidRDefault="00E52077" w:rsidP="00E52077">
      <w:pPr>
        <w:tabs>
          <w:tab w:val="left" w:pos="1980"/>
          <w:tab w:val="center" w:pos="6237"/>
          <w:tab w:val="center" w:pos="9780"/>
        </w:tabs>
        <w:spacing w:after="0" w:line="240" w:lineRule="auto"/>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ab/>
      </w:r>
      <w:r w:rsidRPr="00E52077">
        <w:rPr>
          <w:rFonts w:ascii="Times New Roman" w:eastAsia="Times New Roman" w:hAnsi="Times New Roman" w:cs="Times New Roman"/>
          <w:sz w:val="26"/>
          <w:szCs w:val="26"/>
          <w:lang w:eastAsia="hu-HU"/>
        </w:rPr>
        <w:tab/>
        <w:t xml:space="preserve">Lesi Árpád </w:t>
      </w:r>
    </w:p>
    <w:p w:rsidR="00E52077" w:rsidRPr="00E52077" w:rsidRDefault="00E52077" w:rsidP="00E52077">
      <w:pPr>
        <w:tabs>
          <w:tab w:val="center" w:pos="6237"/>
          <w:tab w:val="center" w:pos="9780"/>
        </w:tabs>
        <w:spacing w:after="0" w:line="240" w:lineRule="auto"/>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ab/>
      </w:r>
      <w:proofErr w:type="gramStart"/>
      <w:r w:rsidRPr="00E52077">
        <w:rPr>
          <w:rFonts w:ascii="Times New Roman" w:eastAsia="Times New Roman" w:hAnsi="Times New Roman" w:cs="Times New Roman"/>
          <w:sz w:val="26"/>
          <w:szCs w:val="26"/>
          <w:lang w:eastAsia="hu-HU"/>
        </w:rPr>
        <w:t>polgármester</w:t>
      </w:r>
      <w:proofErr w:type="gramEnd"/>
    </w:p>
    <w:p w:rsidR="00E52077" w:rsidRDefault="00E52077"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FC0071">
      <w:pPr>
        <w:rPr>
          <w:rFonts w:ascii="Times New Roman" w:hAnsi="Times New Roman" w:cs="Times New Roman"/>
          <w:sz w:val="26"/>
          <w:szCs w:val="26"/>
        </w:rPr>
      </w:pPr>
    </w:p>
    <w:p w:rsidR="007D45EF" w:rsidRDefault="007D45EF"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r w:rsidRPr="007D45EF">
        <w:rPr>
          <w:rFonts w:ascii="Times New Roman" w:eastAsia="Times New Roman" w:hAnsi="Times New Roman" w:cs="Times New Roman"/>
          <w:b/>
          <w:sz w:val="52"/>
          <w:szCs w:val="26"/>
          <w:lang w:eastAsia="hu-HU"/>
        </w:rPr>
        <w:t>Beszámoló a Polgármesteri Hivatal 202</w:t>
      </w:r>
      <w:r w:rsidR="000100C5">
        <w:rPr>
          <w:rFonts w:ascii="Times New Roman" w:eastAsia="Times New Roman" w:hAnsi="Times New Roman" w:cs="Times New Roman"/>
          <w:b/>
          <w:sz w:val="52"/>
          <w:szCs w:val="26"/>
          <w:lang w:eastAsia="hu-HU"/>
        </w:rPr>
        <w:t>1</w:t>
      </w:r>
      <w:r w:rsidRPr="007D45EF">
        <w:rPr>
          <w:rFonts w:ascii="Times New Roman" w:eastAsia="Times New Roman" w:hAnsi="Times New Roman" w:cs="Times New Roman"/>
          <w:b/>
          <w:sz w:val="52"/>
          <w:szCs w:val="26"/>
          <w:lang w:eastAsia="hu-HU"/>
        </w:rPr>
        <w:t>. évi tevékenységéről</w:t>
      </w: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7E4B45" w:rsidRDefault="007E4B45" w:rsidP="007E4B45">
      <w:pPr>
        <w:rPr>
          <w:rFonts w:ascii="Times New Roman" w:eastAsia="Times New Roman" w:hAnsi="Times New Roman" w:cs="Times New Roman"/>
          <w:b/>
          <w:sz w:val="52"/>
          <w:szCs w:val="26"/>
          <w:lang w:eastAsia="hu-HU"/>
        </w:rPr>
      </w:pPr>
    </w:p>
    <w:p w:rsidR="007D45EF" w:rsidRDefault="006463A4" w:rsidP="007E4B45">
      <w:pPr>
        <w:jc w:val="center"/>
        <w:rPr>
          <w:rFonts w:ascii="Times New Roman" w:hAnsi="Times New Roman" w:cs="Times New Roman"/>
          <w:b/>
          <w:sz w:val="24"/>
          <w:szCs w:val="26"/>
        </w:rPr>
      </w:pPr>
      <w:r w:rsidRPr="00434FB7">
        <w:rPr>
          <w:rFonts w:ascii="Times New Roman" w:hAnsi="Times New Roman" w:cs="Times New Roman"/>
          <w:b/>
          <w:sz w:val="24"/>
          <w:szCs w:val="26"/>
        </w:rPr>
        <w:t>Ügyiratforgalom</w:t>
      </w:r>
    </w:p>
    <w:p w:rsidR="00E17347" w:rsidRPr="00434FB7" w:rsidRDefault="00E17347" w:rsidP="007E4B45">
      <w:pPr>
        <w:jc w:val="center"/>
        <w:rPr>
          <w:rFonts w:ascii="Times New Roman" w:hAnsi="Times New Roman" w:cs="Times New Roman"/>
          <w:b/>
          <w:sz w:val="24"/>
          <w:szCs w:val="26"/>
        </w:rPr>
      </w:pPr>
      <w:r>
        <w:rPr>
          <w:noProof/>
          <w:lang w:eastAsia="hu-HU"/>
        </w:rPr>
        <w:drawing>
          <wp:inline distT="0" distB="0" distL="0" distR="0" wp14:anchorId="33D38DAC" wp14:editId="55EEBC66">
            <wp:extent cx="5760720" cy="2845435"/>
            <wp:effectExtent l="0" t="0" r="11430" b="12065"/>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463A4" w:rsidRDefault="00C85CBE" w:rsidP="00C85CBE">
      <w:pPr>
        <w:jc w:val="both"/>
        <w:rPr>
          <w:rFonts w:ascii="Times New Roman" w:hAnsi="Times New Roman" w:cs="Times New Roman"/>
          <w:sz w:val="24"/>
          <w:szCs w:val="26"/>
        </w:rPr>
      </w:pPr>
      <w:r>
        <w:rPr>
          <w:rFonts w:ascii="Times New Roman" w:hAnsi="Times New Roman" w:cs="Times New Roman"/>
          <w:sz w:val="24"/>
          <w:szCs w:val="26"/>
        </w:rPr>
        <w:t>202</w:t>
      </w:r>
      <w:r w:rsidR="000100C5">
        <w:rPr>
          <w:rFonts w:ascii="Times New Roman" w:hAnsi="Times New Roman" w:cs="Times New Roman"/>
          <w:sz w:val="24"/>
          <w:szCs w:val="26"/>
        </w:rPr>
        <w:t>1</w:t>
      </w:r>
      <w:r>
        <w:rPr>
          <w:rFonts w:ascii="Times New Roman" w:hAnsi="Times New Roman" w:cs="Times New Roman"/>
          <w:sz w:val="24"/>
          <w:szCs w:val="26"/>
        </w:rPr>
        <w:t xml:space="preserve">. évben az iktatott főszámok száma </w:t>
      </w:r>
      <w:r w:rsidR="00E17347">
        <w:rPr>
          <w:rFonts w:ascii="Times New Roman" w:hAnsi="Times New Roman" w:cs="Times New Roman"/>
          <w:sz w:val="24"/>
          <w:szCs w:val="26"/>
        </w:rPr>
        <w:t>7584</w:t>
      </w:r>
      <w:r>
        <w:rPr>
          <w:rFonts w:ascii="Times New Roman" w:hAnsi="Times New Roman" w:cs="Times New Roman"/>
          <w:sz w:val="24"/>
          <w:szCs w:val="26"/>
        </w:rPr>
        <w:t xml:space="preserve"> db, az iktatott </w:t>
      </w:r>
      <w:proofErr w:type="spellStart"/>
      <w:r>
        <w:rPr>
          <w:rFonts w:ascii="Times New Roman" w:hAnsi="Times New Roman" w:cs="Times New Roman"/>
          <w:sz w:val="24"/>
          <w:szCs w:val="26"/>
        </w:rPr>
        <w:t>alszámok</w:t>
      </w:r>
      <w:proofErr w:type="spellEnd"/>
      <w:r>
        <w:rPr>
          <w:rFonts w:ascii="Times New Roman" w:hAnsi="Times New Roman" w:cs="Times New Roman"/>
          <w:sz w:val="24"/>
          <w:szCs w:val="26"/>
        </w:rPr>
        <w:t xml:space="preserve"> mennyisége </w:t>
      </w:r>
      <w:r w:rsidR="00E17347">
        <w:rPr>
          <w:rFonts w:ascii="Times New Roman" w:hAnsi="Times New Roman" w:cs="Times New Roman"/>
          <w:sz w:val="24"/>
          <w:szCs w:val="26"/>
        </w:rPr>
        <w:t>18647</w:t>
      </w:r>
      <w:r w:rsidR="00DC487E">
        <w:rPr>
          <w:rFonts w:ascii="Times New Roman" w:hAnsi="Times New Roman" w:cs="Times New Roman"/>
          <w:sz w:val="24"/>
          <w:szCs w:val="26"/>
        </w:rPr>
        <w:t xml:space="preserve"> </w:t>
      </w:r>
      <w:r>
        <w:rPr>
          <w:rFonts w:ascii="Times New Roman" w:hAnsi="Times New Roman" w:cs="Times New Roman"/>
          <w:sz w:val="24"/>
          <w:szCs w:val="26"/>
        </w:rPr>
        <w:t xml:space="preserve">db. </w:t>
      </w:r>
    </w:p>
    <w:p w:rsidR="00C85CBE" w:rsidRDefault="00C85CBE" w:rsidP="000A66B1">
      <w:pPr>
        <w:spacing w:after="0" w:line="240" w:lineRule="auto"/>
        <w:jc w:val="both"/>
        <w:rPr>
          <w:rFonts w:ascii="Times New Roman" w:hAnsi="Times New Roman" w:cs="Times New Roman"/>
          <w:sz w:val="24"/>
          <w:szCs w:val="26"/>
        </w:rPr>
      </w:pPr>
      <w:r>
        <w:rPr>
          <w:rFonts w:ascii="Times New Roman" w:hAnsi="Times New Roman" w:cs="Times New Roman"/>
          <w:sz w:val="24"/>
          <w:szCs w:val="26"/>
        </w:rPr>
        <w:t>Államigazgatási hatósági ügyekben hozott elsőfokú határozatok száma</w:t>
      </w:r>
      <w:proofErr w:type="gramStart"/>
      <w:r>
        <w:rPr>
          <w:rFonts w:ascii="Times New Roman" w:hAnsi="Times New Roman" w:cs="Times New Roman"/>
          <w:sz w:val="24"/>
          <w:szCs w:val="26"/>
        </w:rPr>
        <w:t>: …</w:t>
      </w:r>
      <w:proofErr w:type="gramEnd"/>
      <w:r>
        <w:rPr>
          <w:rFonts w:ascii="Times New Roman" w:hAnsi="Times New Roman" w:cs="Times New Roman"/>
          <w:sz w:val="24"/>
          <w:szCs w:val="26"/>
        </w:rPr>
        <w:t>…..</w:t>
      </w:r>
    </w:p>
    <w:p w:rsidR="00C85CBE" w:rsidRDefault="00C95CF1" w:rsidP="00C85CBE">
      <w:pPr>
        <w:jc w:val="both"/>
        <w:rPr>
          <w:rFonts w:ascii="Times New Roman" w:hAnsi="Times New Roman" w:cs="Times New Roman"/>
          <w:sz w:val="24"/>
          <w:szCs w:val="26"/>
        </w:rPr>
      </w:pPr>
      <w:r>
        <w:rPr>
          <w:rFonts w:ascii="Times New Roman" w:hAnsi="Times New Roman" w:cs="Times New Roman"/>
          <w:sz w:val="24"/>
          <w:szCs w:val="26"/>
        </w:rPr>
        <w:t>Önkormányzati hatósági ügyekben hozott elsőfokú határozatok szám</w:t>
      </w:r>
      <w:proofErr w:type="gramStart"/>
      <w:r>
        <w:rPr>
          <w:rFonts w:ascii="Times New Roman" w:hAnsi="Times New Roman" w:cs="Times New Roman"/>
          <w:sz w:val="24"/>
          <w:szCs w:val="26"/>
        </w:rPr>
        <w:t>: …</w:t>
      </w:r>
      <w:proofErr w:type="gramEnd"/>
      <w:r>
        <w:rPr>
          <w:rFonts w:ascii="Times New Roman" w:hAnsi="Times New Roman" w:cs="Times New Roman"/>
          <w:sz w:val="24"/>
          <w:szCs w:val="26"/>
        </w:rPr>
        <w:t>…….</w:t>
      </w:r>
    </w:p>
    <w:p w:rsidR="00CB0420" w:rsidRPr="00434FB7" w:rsidRDefault="000A66B1" w:rsidP="000A66B1">
      <w:pPr>
        <w:pStyle w:val="Listaszerbekezds"/>
        <w:ind w:left="0"/>
        <w:jc w:val="both"/>
        <w:rPr>
          <w:rFonts w:ascii="Times New Roman" w:hAnsi="Times New Roman" w:cs="Times New Roman"/>
          <w:b/>
          <w:sz w:val="24"/>
          <w:szCs w:val="26"/>
          <w:u w:val="single"/>
        </w:rPr>
      </w:pPr>
      <w:r w:rsidRPr="00434FB7">
        <w:rPr>
          <w:rFonts w:ascii="Times New Roman" w:hAnsi="Times New Roman" w:cs="Times New Roman"/>
          <w:b/>
          <w:sz w:val="24"/>
          <w:szCs w:val="26"/>
          <w:u w:val="single"/>
        </w:rPr>
        <w:t xml:space="preserve">1.Költségvetési Csoport: </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u w:val="single"/>
        </w:rPr>
        <w:t>Munkatársak 2021-as évben:</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András Erzsébet, Hajdú Edit, Kecskés Éva, Huszárné Rigó Lotti, Papp Edit, Siroki Márta, Ráczné Kévés Judit.</w:t>
      </w:r>
    </w:p>
    <w:p w:rsidR="00946E54" w:rsidRPr="00946E54" w:rsidRDefault="00946E54" w:rsidP="00946E54">
      <w:pPr>
        <w:suppressAutoHyphens/>
        <w:autoSpaceDN w:val="0"/>
        <w:jc w:val="both"/>
        <w:rPr>
          <w:rFonts w:ascii="Times New Roman" w:eastAsia="SimSun" w:hAnsi="Times New Roman" w:cs="Times New Roman"/>
          <w:kern w:val="3"/>
          <w:sz w:val="26"/>
          <w:szCs w:val="26"/>
        </w:rPr>
      </w:pPr>
      <w:r w:rsidRPr="00946E54">
        <w:rPr>
          <w:rFonts w:ascii="Times New Roman" w:eastAsia="SimSun" w:hAnsi="Times New Roman" w:cs="Times New Roman"/>
          <w:kern w:val="3"/>
          <w:sz w:val="26"/>
          <w:szCs w:val="26"/>
        </w:rPr>
        <w:t>KESZI részéről Márkus Irén és Váli Katalin.</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 xml:space="preserve">Társulás részéről </w:t>
      </w:r>
      <w:proofErr w:type="spellStart"/>
      <w:r w:rsidRPr="00946E54">
        <w:rPr>
          <w:rFonts w:ascii="Times New Roman" w:eastAsia="SimSun" w:hAnsi="Times New Roman" w:cs="Times New Roman"/>
          <w:kern w:val="3"/>
          <w:sz w:val="26"/>
          <w:szCs w:val="26"/>
        </w:rPr>
        <w:t>Czégányné</w:t>
      </w:r>
      <w:proofErr w:type="spellEnd"/>
      <w:r w:rsidRPr="00946E54">
        <w:rPr>
          <w:rFonts w:ascii="Times New Roman" w:eastAsia="SimSun" w:hAnsi="Times New Roman" w:cs="Times New Roman"/>
          <w:kern w:val="3"/>
          <w:sz w:val="26"/>
          <w:szCs w:val="26"/>
        </w:rPr>
        <w:t xml:space="preserve"> Végh Erika</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Az év első négy hónapja az előző évi zárási munkálatokkal és a 2021. évi költségvetés előkészítésével telt.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Ezzel kapcsolatosan párhuzamosan biztosítani kellett a naprakész könyvelést, az analitikus nyilvántartások vezetését, a számlázást, a beérkező számlák nyilvántartását, ezek folyamatos utalást, és a különböző kölcsönök nyilvántartását.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Valamennyi - a pénzüggyel kapcsolatos- testületi anyag és a havi pénzügyi tájékoztató elkészítése is a csoport feladatát képzi.</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lastRenderedPageBreak/>
        <w:t>Az adózással kapcsolatos nyilatkozatokat az érintettek – saját dolgozók, külső munkavállalók – a jogszabályban foglalt határidőre megkapták. A vonatkozó munkaügyi szabályok által előírt átsorolásokat, kinevezés módosításokat elvégeztük. Az évenkénti statisztikai adatszolgáltatásokat – mint fenntartó – határidőre megtettük.</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Minden éve elején jelentős többletmunkát jelent a dolgozóktól az adókedvezmények igénybevételéhez szükséges nyilatkozatok beszerzése, valamint a személyi jövedelem adóbevallással kapcsolatos ügyintézés, ezek jelentése a Magyar Államkincstár felé.</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közcélú foglalkoztatás előkészítése, létszámegyeztetése, elszámolása, kifizetése is a csoport keretén belül történik.</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köztisztviselői adatszolgáltatás, személyi nyilvántartás naprakész. Az ezt kiszolgáló KIR rendszer karbantartása is folyamatos.</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Az évközi nem rendszeres kifizetéseket – megbízási-, és tiszteletdíjak- számfejtése is itt történik, valamint a saját dolgozók részére bérjegyzékekre kerülő változóbérek feladása is.</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havi, negyedéves és az éves áfa bevallások elkészítése szintén a csoport feladata. Az elkülönített bankszámlák forgalmának egyeztetése rendszeres.</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 xml:space="preserve">A </w:t>
      </w:r>
      <w:proofErr w:type="spellStart"/>
      <w:r w:rsidRPr="00946E54">
        <w:rPr>
          <w:rFonts w:ascii="Times New Roman" w:eastAsia="SimSun" w:hAnsi="Times New Roman" w:cs="Times New Roman"/>
          <w:kern w:val="3"/>
          <w:sz w:val="26"/>
          <w:szCs w:val="26"/>
        </w:rPr>
        <w:t>Telenor-teamhez</w:t>
      </w:r>
      <w:proofErr w:type="spellEnd"/>
      <w:r w:rsidRPr="00946E54">
        <w:rPr>
          <w:rFonts w:ascii="Times New Roman" w:eastAsia="SimSun" w:hAnsi="Times New Roman" w:cs="Times New Roman"/>
          <w:kern w:val="3"/>
          <w:sz w:val="26"/>
          <w:szCs w:val="26"/>
        </w:rPr>
        <w:t xml:space="preserve"> tartozó telefonok befizetéseinek egyeztetése, számlafizetése rendszeres.</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dolgozók illetményelőlegeinek nyilvántartása, naprakész egyeztetése félévenként megtörtént.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csoport feladata a civil szervezetek támogatásának és elszámolásának a lebonyolítása is.</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2020. évi támogatások elszámoltatása megtörtént. A támogatásokkal kapcsolatban az érintett szervezetek felé többszöri értesítéssel éltünk. A beérkezett kérelmeket határidőre feldolgoztuk, és a képviselő-testület elé döntésre előterjesztettük. 2021. Évben</w:t>
      </w:r>
      <w:r w:rsidRPr="00946E54">
        <w:rPr>
          <w:rFonts w:ascii="Times New Roman" w:eastAsia="SimSun" w:hAnsi="Times New Roman" w:cs="Times New Roman"/>
          <w:color w:val="FF0000"/>
          <w:kern w:val="3"/>
          <w:sz w:val="26"/>
          <w:szCs w:val="26"/>
        </w:rPr>
        <w:t xml:space="preserve"> 31 </w:t>
      </w:r>
      <w:r w:rsidRPr="00946E54">
        <w:rPr>
          <w:rFonts w:ascii="Times New Roman" w:eastAsia="SimSun" w:hAnsi="Times New Roman" w:cs="Times New Roman"/>
          <w:kern w:val="3"/>
          <w:sz w:val="26"/>
          <w:szCs w:val="26"/>
        </w:rPr>
        <w:t>szervezettel álltunk kapcsolatban, folyamatos kapcsolattartás történik a beszámolók, utalások és elszámolások miatt.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Határidőre elkészítettük a Magyar Államkincstár felé a pénzforgalmi információs,- és mérlegjelentéseket.</w:t>
      </w:r>
    </w:p>
    <w:p w:rsidR="00946E54" w:rsidRPr="00946E54" w:rsidRDefault="00946E54" w:rsidP="00946E54">
      <w:pPr>
        <w:suppressAutoHyphens/>
        <w:autoSpaceDN w:val="0"/>
        <w:jc w:val="both"/>
        <w:rPr>
          <w:rFonts w:ascii="Times New Roman" w:eastAsia="SimSun" w:hAnsi="Times New Roman" w:cs="Times New Roman"/>
          <w:kern w:val="3"/>
          <w:sz w:val="26"/>
          <w:szCs w:val="26"/>
        </w:rPr>
      </w:pPr>
      <w:r w:rsidRPr="00946E54">
        <w:rPr>
          <w:rFonts w:ascii="Times New Roman" w:eastAsia="SimSun" w:hAnsi="Times New Roman" w:cs="Times New Roman"/>
          <w:kern w:val="3"/>
          <w:sz w:val="26"/>
          <w:szCs w:val="26"/>
        </w:rPr>
        <w:t xml:space="preserve">Szeptember, október és </w:t>
      </w:r>
      <w:proofErr w:type="gramStart"/>
      <w:r w:rsidRPr="00946E54">
        <w:rPr>
          <w:rFonts w:ascii="Times New Roman" w:eastAsia="SimSun" w:hAnsi="Times New Roman" w:cs="Times New Roman"/>
          <w:kern w:val="3"/>
          <w:sz w:val="26"/>
          <w:szCs w:val="26"/>
        </w:rPr>
        <w:t>november  hónapban</w:t>
      </w:r>
      <w:proofErr w:type="gramEnd"/>
      <w:r w:rsidRPr="00946E54">
        <w:rPr>
          <w:rFonts w:ascii="Times New Roman" w:eastAsia="SimSun" w:hAnsi="Times New Roman" w:cs="Times New Roman"/>
          <w:kern w:val="3"/>
          <w:sz w:val="26"/>
          <w:szCs w:val="26"/>
        </w:rPr>
        <w:t xml:space="preserve"> a folyamatos napi munkálatokat végezte a csoport. </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Decemberben a folyamatos napi munka mellett megkezdődtek az év végi főkönyvi egyeztetések.</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lastRenderedPageBreak/>
        <w:t>A csoporthoz tartozik a pénztár üzemeltetése, amely állandó folyamatos pénztári ellátást igényel. A házipénztárból kerül kifizetésre a bankszámlával nem rendelkező közfoglalkoztatottak munkabére.</w:t>
      </w:r>
    </w:p>
    <w:p w:rsidR="00946E54" w:rsidRPr="00946E54" w:rsidRDefault="00946E54" w:rsidP="00946E54">
      <w:pPr>
        <w:tabs>
          <w:tab w:val="left" w:pos="7655"/>
        </w:tabs>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csoport végezte a normatíva lemondását és a pótigénylést, valamint havonta a segélyek visszaigénylési feladatát is.</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csoport tagjai intézményi referensi munkát is ellátnak. Az Előterjesztések témafelelősei a bizottsági és testületi üléseken részt vesznek.</w:t>
      </w:r>
    </w:p>
    <w:p w:rsidR="00946E54" w:rsidRPr="00946E54" w:rsidRDefault="00946E54" w:rsidP="00946E54">
      <w:pPr>
        <w:suppressAutoHyphens/>
        <w:autoSpaceDN w:val="0"/>
        <w:spacing w:after="0" w:line="240" w:lineRule="auto"/>
        <w:jc w:val="both"/>
        <w:rPr>
          <w:rFonts w:ascii="Times New Roman" w:eastAsia="SimSun" w:hAnsi="Times New Roman" w:cs="Times New Roman"/>
          <w:kern w:val="3"/>
          <w:sz w:val="26"/>
          <w:szCs w:val="26"/>
        </w:rPr>
      </w:pP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 xml:space="preserve">A csoport munkatársai végzik </w:t>
      </w:r>
      <w:proofErr w:type="gramStart"/>
      <w:r w:rsidRPr="00946E54">
        <w:rPr>
          <w:rFonts w:ascii="Times New Roman" w:eastAsia="SimSun" w:hAnsi="Times New Roman" w:cs="Times New Roman"/>
          <w:kern w:val="3"/>
          <w:sz w:val="26"/>
          <w:szCs w:val="26"/>
        </w:rPr>
        <w:t>a</w:t>
      </w:r>
      <w:proofErr w:type="gramEnd"/>
      <w:r w:rsidRPr="00946E54">
        <w:rPr>
          <w:rFonts w:ascii="Times New Roman" w:eastAsia="SimSun" w:hAnsi="Times New Roman" w:cs="Times New Roman"/>
          <w:kern w:val="3"/>
          <w:sz w:val="26"/>
          <w:szCs w:val="26"/>
        </w:rPr>
        <w:t xml:space="preserve"> 5 fő Munka Törvénykönyve alá tartozó alkalmazottat, 25 fő köztisztviselőt 16 fő közalkalmazottat és 9 fő  közfoglalkoztatottat érintő munkáltatói intézkedés végrehajtásának dokumentálását, valamint 97 fő részére az adóigazolások átadását.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Elismerő címek és kitüntetések megyei és helyi szinten történő feladatait is ellátja a csoport.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További feladat a vagyonnyilatkozatok kezelése a köztisztviselők, intézményvezetők, külsős bizottsági tagok és képviselők vonatkozásában, valamint képzések szervezése.</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Továbbá közérdekű munka és letiltások intézése.</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Munkamegosztási megállapodásban rögzítettek szerint a VDÁMK pénzforgalmi jelentéseinek, áfa bevallásának elkészítése is a csoport feladata.</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b/>
          <w:kern w:val="3"/>
          <w:sz w:val="26"/>
          <w:szCs w:val="26"/>
          <w:u w:val="single"/>
        </w:rPr>
        <w:t>2021. évben keletkezett határozatok, végzések száma</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 gépjárműadó: 131 db</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 részletfizetési és méltányossági ügyek: 32 db</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b/>
          <w:kern w:val="3"/>
          <w:sz w:val="26"/>
          <w:szCs w:val="26"/>
          <w:u w:val="single"/>
        </w:rPr>
        <w:t>Feldolgozott bevallások száma</w:t>
      </w:r>
    </w:p>
    <w:p w:rsidR="00946E54" w:rsidRPr="00946E54" w:rsidRDefault="00946E54" w:rsidP="00946E54">
      <w:pPr>
        <w:numPr>
          <w:ilvl w:val="0"/>
          <w:numId w:val="11"/>
        </w:num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helyi iparűzési adó: 788 db</w:t>
      </w:r>
    </w:p>
    <w:p w:rsidR="00946E54" w:rsidRPr="00946E54" w:rsidRDefault="00946E54" w:rsidP="00946E54">
      <w:pPr>
        <w:numPr>
          <w:ilvl w:val="0"/>
          <w:numId w:val="11"/>
        </w:num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termőföld bérbeadás 1 db</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b/>
          <w:kern w:val="3"/>
          <w:sz w:val="26"/>
          <w:szCs w:val="26"/>
          <w:u w:val="single"/>
        </w:rPr>
        <w:t>Egyéb iratok száma</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hatósági bizonyítványok: 39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túlfizetések rendszerezésére irányuló kérelmek: 127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adók módjára behajtandó köztartozások iratai: 333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értesítők: 5128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előlegmódosítás: 6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adó - és értékbizonyítványok: 205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vagyoni bizonyítvány: 26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lastRenderedPageBreak/>
        <w:t>- talajterhelési díj: 82 db</w:t>
      </w:r>
    </w:p>
    <w:p w:rsidR="00946E54" w:rsidRPr="00946E54" w:rsidRDefault="00946E54" w:rsidP="00946E54">
      <w:pPr>
        <w:suppressAutoHyphens/>
        <w:autoSpaceDN w:val="0"/>
        <w:spacing w:after="0" w:line="240" w:lineRule="auto"/>
        <w:jc w:val="both"/>
        <w:rPr>
          <w:rFonts w:ascii="Times New Roman" w:eastAsia="SimSun" w:hAnsi="Times New Roman" w:cs="Times New Roman"/>
          <w:kern w:val="3"/>
          <w:sz w:val="26"/>
          <w:szCs w:val="26"/>
        </w:rPr>
      </w:pPr>
      <w:r w:rsidRPr="00946E54">
        <w:rPr>
          <w:rFonts w:ascii="Times New Roman" w:eastAsia="SimSun" w:hAnsi="Times New Roman" w:cs="Times New Roman"/>
          <w:kern w:val="3"/>
          <w:sz w:val="26"/>
          <w:szCs w:val="26"/>
        </w:rPr>
        <w:t>- idegenforgalmi adó: 1 db</w:t>
      </w:r>
    </w:p>
    <w:p w:rsidR="00946E54" w:rsidRPr="00946E54" w:rsidRDefault="00946E54" w:rsidP="00946E54">
      <w:pPr>
        <w:suppressAutoHyphens/>
        <w:autoSpaceDN w:val="0"/>
        <w:spacing w:after="0" w:line="240" w:lineRule="auto"/>
        <w:jc w:val="both"/>
        <w:rPr>
          <w:rFonts w:ascii="Calibri" w:eastAsia="SimSun" w:hAnsi="Calibri" w:cs="F"/>
          <w:kern w:val="3"/>
        </w:rPr>
      </w:pPr>
      <w:r w:rsidRPr="00946E54">
        <w:rPr>
          <w:rFonts w:ascii="Times New Roman" w:eastAsia="SimSun" w:hAnsi="Times New Roman" w:cs="Times New Roman"/>
          <w:kern w:val="3"/>
          <w:sz w:val="26"/>
          <w:szCs w:val="26"/>
        </w:rPr>
        <w:t>- végrehajtó bejelentése ingatlan lefoglalásáról 145 db</w:t>
      </w:r>
    </w:p>
    <w:p w:rsidR="00946E54" w:rsidRPr="00946E54" w:rsidRDefault="00946E54" w:rsidP="00946E54">
      <w:pPr>
        <w:suppressAutoHyphens/>
        <w:autoSpaceDN w:val="0"/>
        <w:spacing w:after="0" w:line="240" w:lineRule="auto"/>
        <w:jc w:val="both"/>
        <w:rPr>
          <w:rFonts w:ascii="Times New Roman" w:eastAsia="SimSun" w:hAnsi="Times New Roman" w:cs="Times New Roman"/>
          <w:kern w:val="3"/>
          <w:sz w:val="26"/>
          <w:szCs w:val="26"/>
        </w:rPr>
      </w:pP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veszélyhelyzetre való tekintettel végrehajtási eljárást nem foganatosítottunk.</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befizetett adók analitikus könyvelése évi 9853 tétel. Az adók nyilvántartását, elszámolását az ASP programmal végezzük, negyedévente a program segítségével zárást kell készítettünk, melynek adatai alkalmasak a pénzügyi csoporttal való egyeztetésre.</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helyi iparűzési adó vonatkozásában két bevallási időszak van május, illetve december végén. A május 31-én esedékes éves bevalláskor az illetékességi területünkön lévő valamennyi adózónk bevallását fel kell dolgoznunk.</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kivetett adók, valamint az adók módjára behajtandó köztartozások esetén is jelentős hangsúlyt fektettünk a hatékony végrehajtási eljárás lefolytatására. Az adósok bankszámlaszámait közvetlenül a pénzintézetektől kérhetjük meg (minden pénzintézetet egyesével kell keresnünk). A munkavállalói jogviszonyokra vonatkozóan adatokat továbbra is a Megyei Egészségbiztosítási Pénztártól kérjük meg, mely adatok az esetek többségében nem naprakészek. Az ügyfelek körében nem népszerű intézkedések a letiltások, illetve a hatósági átutalási megbízások, de sok esetben csak ezzel tudunk eredményesen dolgozni. Sajnos egyre több olyan személy van, aki sem letiltható jövedelemmel, sem bankszámlával, valamint lefoglalható vagyontárggyal sem rendelkezik, ezek az adózók tovább növelik a kintlévőségeinket.</w:t>
      </w:r>
    </w:p>
    <w:p w:rsidR="00946E54" w:rsidRPr="00946E54" w:rsidRDefault="00946E54" w:rsidP="00946E54">
      <w:pP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 fizetési meghagyásos eljárások során hajtjuk végre az önkormányzat kintlévőségeit, lakbér és kölcsöntartozásokat. Az eljárás hosszadalmas, kezdődik az elektronikusan benyújtott fizetési meghagyással, ennek jogerőssé válása után lehet kérni a tartozás végrehajtását szintén elektronikusan, míg végül bírósági végrehajtóhoz kerül az ügy.</w:t>
      </w:r>
    </w:p>
    <w:p w:rsidR="00946E54" w:rsidRPr="00946E54" w:rsidRDefault="00946E54" w:rsidP="00946E54">
      <w:pPr>
        <w:pBdr>
          <w:bottom w:val="single" w:sz="4" w:space="1" w:color="00000A"/>
        </w:pBdr>
        <w:suppressAutoHyphens/>
        <w:autoSpaceDN w:val="0"/>
        <w:jc w:val="both"/>
        <w:rPr>
          <w:rFonts w:ascii="Calibri" w:eastAsia="SimSun" w:hAnsi="Calibri" w:cs="F"/>
          <w:kern w:val="3"/>
        </w:rPr>
      </w:pPr>
      <w:r w:rsidRPr="00946E54">
        <w:rPr>
          <w:rFonts w:ascii="Times New Roman" w:eastAsia="SimSun" w:hAnsi="Times New Roman" w:cs="Times New Roman"/>
          <w:kern w:val="3"/>
          <w:sz w:val="26"/>
          <w:szCs w:val="26"/>
        </w:rPr>
        <w:t>Az önkormányzati ingatlan adás-vétellel kapcsolatos ügyek intézése is a csoporton belül történik.</w:t>
      </w:r>
    </w:p>
    <w:p w:rsidR="00CB654A" w:rsidRDefault="00CB654A" w:rsidP="00CB654A">
      <w:pPr>
        <w:spacing w:after="0" w:line="240" w:lineRule="auto"/>
        <w:jc w:val="both"/>
        <w:rPr>
          <w:rFonts w:ascii="Times New Roman" w:eastAsia="SimSun" w:hAnsi="Times New Roman" w:cs="Times New Roman"/>
          <w:kern w:val="3"/>
          <w:sz w:val="26"/>
          <w:szCs w:val="26"/>
        </w:rPr>
      </w:pPr>
    </w:p>
    <w:p w:rsidR="00C31570" w:rsidRDefault="00C31570" w:rsidP="00CB654A">
      <w:pPr>
        <w:spacing w:after="0" w:line="240" w:lineRule="auto"/>
        <w:jc w:val="both"/>
        <w:rPr>
          <w:rFonts w:ascii="Times New Roman" w:hAnsi="Times New Roman" w:cs="Times New Roman"/>
          <w:b/>
          <w:sz w:val="26"/>
          <w:szCs w:val="26"/>
          <w:u w:val="single"/>
        </w:rPr>
      </w:pPr>
      <w:r w:rsidRPr="00F74414">
        <w:rPr>
          <w:rFonts w:ascii="Times New Roman" w:hAnsi="Times New Roman" w:cs="Times New Roman"/>
          <w:b/>
          <w:sz w:val="26"/>
          <w:szCs w:val="26"/>
          <w:u w:val="single"/>
        </w:rPr>
        <w:t xml:space="preserve">II. Városüzemeltetési csoport </w:t>
      </w:r>
    </w:p>
    <w:p w:rsidR="00F74414" w:rsidRPr="00F74414" w:rsidRDefault="00F74414" w:rsidP="00F74414">
      <w:pPr>
        <w:spacing w:after="0" w:line="240" w:lineRule="auto"/>
        <w:jc w:val="both"/>
        <w:rPr>
          <w:rFonts w:ascii="Times New Roman" w:hAnsi="Times New Roman" w:cs="Times New Roman"/>
          <w:b/>
          <w:sz w:val="26"/>
          <w:szCs w:val="26"/>
          <w:u w:val="single"/>
        </w:rPr>
      </w:pPr>
    </w:p>
    <w:p w:rsidR="00946E54" w:rsidRPr="00946E54" w:rsidRDefault="00946E54" w:rsidP="00946E54">
      <w:pPr>
        <w:tabs>
          <w:tab w:val="left" w:pos="1620"/>
        </w:tabs>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Vass Viktor - </w:t>
      </w:r>
      <w:r w:rsidRPr="00946E54">
        <w:rPr>
          <w:rFonts w:ascii="Times New Roman" w:eastAsia="Times New Roman" w:hAnsi="Times New Roman" w:cs="Times New Roman"/>
          <w:i/>
          <w:sz w:val="26"/>
          <w:szCs w:val="26"/>
          <w:lang w:eastAsia="hu-HU"/>
        </w:rPr>
        <w:t>csoportvezető</w:t>
      </w:r>
    </w:p>
    <w:p w:rsidR="00946E54" w:rsidRPr="00946E54" w:rsidRDefault="00946E54" w:rsidP="00946E54">
      <w:pPr>
        <w:tabs>
          <w:tab w:val="left" w:pos="1620"/>
        </w:tabs>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Árgyelán Bea – </w:t>
      </w:r>
      <w:r w:rsidRPr="00946E54">
        <w:rPr>
          <w:rFonts w:ascii="Times New Roman" w:eastAsia="Times New Roman" w:hAnsi="Times New Roman" w:cs="Times New Roman"/>
          <w:i/>
          <w:sz w:val="26"/>
          <w:szCs w:val="26"/>
          <w:lang w:eastAsia="hu-HU"/>
        </w:rPr>
        <w:t>városüzemeltetési ügyintéző</w:t>
      </w:r>
      <w:r w:rsidRPr="00946E54">
        <w:rPr>
          <w:rFonts w:ascii="Times New Roman" w:eastAsia="Times New Roman" w:hAnsi="Times New Roman" w:cs="Times New Roman"/>
          <w:sz w:val="26"/>
          <w:szCs w:val="26"/>
          <w:lang w:eastAsia="hu-HU"/>
        </w:rPr>
        <w:t xml:space="preserve"> II.</w:t>
      </w:r>
    </w:p>
    <w:p w:rsidR="00946E54" w:rsidRPr="00946E54" w:rsidRDefault="00946E54" w:rsidP="00946E54">
      <w:pPr>
        <w:tabs>
          <w:tab w:val="left" w:pos="1620"/>
        </w:tabs>
        <w:spacing w:after="0" w:line="360" w:lineRule="auto"/>
        <w:rPr>
          <w:rFonts w:ascii="Times New Roman" w:eastAsia="Times New Roman" w:hAnsi="Times New Roman" w:cs="Times New Roman"/>
          <w:sz w:val="26"/>
          <w:szCs w:val="26"/>
          <w:lang w:eastAsia="hu-HU"/>
        </w:rPr>
      </w:pPr>
      <w:proofErr w:type="spellStart"/>
      <w:r w:rsidRPr="00946E54">
        <w:rPr>
          <w:rFonts w:ascii="Times New Roman" w:eastAsia="Times New Roman" w:hAnsi="Times New Roman" w:cs="Times New Roman"/>
          <w:sz w:val="26"/>
          <w:szCs w:val="26"/>
          <w:lang w:eastAsia="hu-HU"/>
        </w:rPr>
        <w:t>Kohan</w:t>
      </w:r>
      <w:proofErr w:type="spellEnd"/>
      <w:r w:rsidRPr="00946E54">
        <w:rPr>
          <w:rFonts w:ascii="Times New Roman" w:eastAsia="Times New Roman" w:hAnsi="Times New Roman" w:cs="Times New Roman"/>
          <w:sz w:val="26"/>
          <w:szCs w:val="26"/>
          <w:lang w:eastAsia="hu-HU"/>
        </w:rPr>
        <w:t xml:space="preserve"> Adrienn - </w:t>
      </w:r>
      <w:r w:rsidRPr="00946E54">
        <w:rPr>
          <w:rFonts w:ascii="Times New Roman" w:eastAsia="Times New Roman" w:hAnsi="Times New Roman" w:cs="Times New Roman"/>
          <w:i/>
          <w:sz w:val="26"/>
          <w:szCs w:val="26"/>
          <w:lang w:eastAsia="hu-HU"/>
        </w:rPr>
        <w:t>városüzemeltetési ügyintéző</w:t>
      </w:r>
      <w:r w:rsidRPr="00946E54">
        <w:rPr>
          <w:rFonts w:ascii="Times New Roman" w:eastAsia="Times New Roman" w:hAnsi="Times New Roman" w:cs="Times New Roman"/>
          <w:sz w:val="26"/>
          <w:szCs w:val="26"/>
          <w:lang w:eastAsia="hu-HU"/>
        </w:rPr>
        <w:t xml:space="preserve"> III.</w:t>
      </w:r>
    </w:p>
    <w:p w:rsidR="00946E54" w:rsidRPr="00946E54" w:rsidRDefault="00946E54" w:rsidP="00946E54">
      <w:pPr>
        <w:tabs>
          <w:tab w:val="left" w:pos="1620"/>
        </w:tabs>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Vörös István/Kánya Bernadett - </w:t>
      </w:r>
      <w:r w:rsidRPr="00946E54">
        <w:rPr>
          <w:rFonts w:ascii="Times New Roman" w:eastAsia="Times New Roman" w:hAnsi="Times New Roman" w:cs="Times New Roman"/>
          <w:i/>
          <w:sz w:val="26"/>
          <w:szCs w:val="26"/>
          <w:lang w:eastAsia="hu-HU"/>
        </w:rPr>
        <w:t>városüzemeltetési ügyintéző</w:t>
      </w:r>
      <w:r w:rsidRPr="00946E54">
        <w:rPr>
          <w:rFonts w:ascii="Times New Roman" w:eastAsia="Times New Roman" w:hAnsi="Times New Roman" w:cs="Times New Roman"/>
          <w:sz w:val="26"/>
          <w:szCs w:val="26"/>
          <w:lang w:eastAsia="hu-HU"/>
        </w:rPr>
        <w:t xml:space="preserve"> I. </w:t>
      </w:r>
    </w:p>
    <w:p w:rsidR="00946E54" w:rsidRPr="00946E54" w:rsidRDefault="00946E54" w:rsidP="00946E54">
      <w:pPr>
        <w:tabs>
          <w:tab w:val="left" w:pos="1620"/>
        </w:tabs>
        <w:spacing w:after="0" w:line="360" w:lineRule="auto"/>
        <w:rPr>
          <w:rFonts w:ascii="Times New Roman" w:eastAsia="Times New Roman" w:hAnsi="Times New Roman" w:cs="Times New Roman"/>
          <w:sz w:val="26"/>
          <w:szCs w:val="26"/>
          <w:lang w:eastAsia="hu-HU"/>
        </w:rPr>
      </w:pPr>
    </w:p>
    <w:p w:rsidR="00946E54" w:rsidRPr="00946E54" w:rsidRDefault="00946E54" w:rsidP="00946E54">
      <w:pPr>
        <w:numPr>
          <w:ilvl w:val="0"/>
          <w:numId w:val="12"/>
        </w:numPr>
        <w:spacing w:after="0" w:line="360" w:lineRule="auto"/>
        <w:ind w:left="0" w:firstLine="0"/>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lastRenderedPageBreak/>
        <w:t xml:space="preserve">Közbeszerzések </w:t>
      </w:r>
    </w:p>
    <w:p w:rsidR="00946E54" w:rsidRPr="00946E54" w:rsidRDefault="00946E54" w:rsidP="00946E54">
      <w:pPr>
        <w:numPr>
          <w:ilvl w:val="0"/>
          <w:numId w:val="13"/>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TOP-3.2.1-16-BK1-2017-00078 - „Kunszentmiklós Város Önkormányzat épületének energetikai korszerűsítése”</w:t>
      </w:r>
    </w:p>
    <w:p w:rsidR="00946E54" w:rsidRPr="00946E54" w:rsidRDefault="00946E54" w:rsidP="00946E54">
      <w:pPr>
        <w:numPr>
          <w:ilvl w:val="0"/>
          <w:numId w:val="13"/>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TOP-2.1.2-16-BK1-2017-00002 - „Zöld város kialakítása a Kunszentmiklósi Városközpontban”</w:t>
      </w:r>
    </w:p>
    <w:p w:rsidR="00946E54" w:rsidRPr="00946E54" w:rsidRDefault="00946E54" w:rsidP="00946E54">
      <w:pPr>
        <w:numPr>
          <w:ilvl w:val="0"/>
          <w:numId w:val="13"/>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„Egyes települési önkormányzatok beruházásainak támogatásához szükséges előirányzat-átcsoportosításról szóló 1642/2021. (IX. 21.) Korm. határozat” </w:t>
      </w:r>
    </w:p>
    <w:p w:rsidR="00946E54" w:rsidRPr="00946E54" w:rsidRDefault="00946E54" w:rsidP="00946E54">
      <w:pPr>
        <w:spacing w:after="0" w:line="360" w:lineRule="auto"/>
        <w:rPr>
          <w:rFonts w:ascii="Times New Roman" w:eastAsia="Times New Roman" w:hAnsi="Times New Roman" w:cs="Times New Roman"/>
          <w:sz w:val="26"/>
          <w:szCs w:val="26"/>
          <w:lang w:eastAsia="hu-HU"/>
        </w:rPr>
      </w:pPr>
    </w:p>
    <w:p w:rsidR="00946E54" w:rsidRPr="00946E54" w:rsidRDefault="00946E54" w:rsidP="00946E54">
      <w:pPr>
        <w:numPr>
          <w:ilvl w:val="0"/>
          <w:numId w:val="12"/>
        </w:numPr>
        <w:spacing w:after="0" w:line="360" w:lineRule="auto"/>
        <w:ind w:left="0" w:firstLine="0"/>
        <w:rPr>
          <w:rFonts w:ascii="Times New Roman" w:eastAsia="Times New Roman" w:hAnsi="Times New Roman" w:cs="Times New Roman"/>
          <w:b/>
          <w:sz w:val="28"/>
          <w:szCs w:val="28"/>
          <w:lang w:eastAsia="hu-HU"/>
        </w:rPr>
      </w:pPr>
      <w:r w:rsidRPr="00946E54">
        <w:rPr>
          <w:rFonts w:ascii="Times New Roman" w:eastAsia="Times New Roman" w:hAnsi="Times New Roman" w:cs="Times New Roman"/>
          <w:b/>
          <w:sz w:val="28"/>
          <w:szCs w:val="28"/>
          <w:lang w:eastAsia="hu-HU"/>
        </w:rPr>
        <w:t>Pályázatok</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b/>
          <w:sz w:val="26"/>
          <w:szCs w:val="26"/>
          <w:lang w:eastAsia="hu-HU"/>
        </w:rPr>
        <w:t>1. TOP-1.4.1-15-BK1-2016-00019 – Napsugár bölcsőde bővítése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A beruházás tartalma: A meglévő bölcsőde bővítése 2 csoportszobával és a jogszabály által előírt eszközökkel.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Igényelt támogatás: 100 millió </w:t>
      </w:r>
      <w:proofErr w:type="spellStart"/>
      <w:r w:rsidRPr="00946E54">
        <w:rPr>
          <w:rFonts w:ascii="Times New Roman" w:eastAsia="Times New Roman" w:hAnsi="Times New Roman" w:cs="Times New Roman"/>
          <w:sz w:val="26"/>
          <w:szCs w:val="26"/>
          <w:lang w:eastAsia="hu-HU"/>
        </w:rPr>
        <w:t>ft</w:t>
      </w:r>
      <w:proofErr w:type="spellEnd"/>
      <w:r w:rsidRPr="00946E54">
        <w:rPr>
          <w:rFonts w:ascii="Times New Roman" w:eastAsia="Times New Roman" w:hAnsi="Times New Roman" w:cs="Times New Roman"/>
          <w:sz w:val="26"/>
          <w:szCs w:val="26"/>
          <w:lang w:eastAsia="hu-HU"/>
        </w:rPr>
        <w:t>. Támogatási intenzitás: 100%</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4"/>
          <w:szCs w:val="24"/>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4"/>
          <w:szCs w:val="24"/>
          <w:lang w:eastAsia="hu-HU"/>
        </w:rPr>
      </w:pPr>
      <w:r w:rsidRPr="00946E54">
        <w:rPr>
          <w:rFonts w:ascii="Times New Roman" w:eastAsia="Times New Roman" w:hAnsi="Times New Roman" w:cs="Times New Roman"/>
          <w:b/>
          <w:sz w:val="26"/>
          <w:szCs w:val="26"/>
          <w:lang w:eastAsia="hu-HU"/>
        </w:rPr>
        <w:t xml:space="preserve">2. TOP-5.2.1-15-BK1-2016-00004– </w:t>
      </w:r>
      <w:proofErr w:type="spellStart"/>
      <w:r w:rsidRPr="00946E54">
        <w:rPr>
          <w:rFonts w:ascii="Times New Roman" w:eastAsia="Times New Roman" w:hAnsi="Times New Roman" w:cs="Times New Roman"/>
          <w:b/>
          <w:sz w:val="26"/>
          <w:szCs w:val="26"/>
          <w:lang w:eastAsia="hu-HU"/>
        </w:rPr>
        <w:t>Tasskertes</w:t>
      </w:r>
      <w:proofErr w:type="spellEnd"/>
      <w:r w:rsidRPr="00946E54">
        <w:rPr>
          <w:rFonts w:ascii="Times New Roman" w:eastAsia="Times New Roman" w:hAnsi="Times New Roman" w:cs="Times New Roman"/>
          <w:b/>
          <w:sz w:val="26"/>
          <w:szCs w:val="26"/>
          <w:lang w:eastAsia="hu-HU"/>
        </w:rPr>
        <w:t xml:space="preserve"> társadalmi integrációja Kunszentmiklóson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Igényelt támogatás: 30 millió </w:t>
      </w:r>
      <w:proofErr w:type="spellStart"/>
      <w:r w:rsidRPr="00946E54">
        <w:rPr>
          <w:rFonts w:ascii="Times New Roman" w:eastAsia="Times New Roman" w:hAnsi="Times New Roman" w:cs="Times New Roman"/>
          <w:sz w:val="26"/>
          <w:szCs w:val="26"/>
          <w:lang w:eastAsia="hu-HU"/>
        </w:rPr>
        <w:t>ft</w:t>
      </w:r>
      <w:proofErr w:type="spellEnd"/>
      <w:r w:rsidRPr="00946E54">
        <w:rPr>
          <w:rFonts w:ascii="Times New Roman" w:eastAsia="Times New Roman" w:hAnsi="Times New Roman" w:cs="Times New Roman"/>
          <w:sz w:val="26"/>
          <w:szCs w:val="26"/>
          <w:lang w:eastAsia="hu-HU"/>
        </w:rPr>
        <w:t>. Támogatási intenzitás: 100%</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A pályázat 36 hónapon keresztül valósult meg az alábbi tevékenységekkel: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folyamatos szociális munka a területen, egyéni fejlesztési tervek elkészítésével, valamint azok negyedéves felülvizsgálatával;</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havi egy alkalommal bűnmegelőzési előadás;</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havi egy alkalommal baba-mama kör;</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havi egy alkalommal szabadidő-klub gyermekeknek (kézműves foglalkozás);</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- 4 alkalommal családi kirándulás a rászoruló családoknak;</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zeneklub működtetése 12 hónapon keresztül;</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fiatalok eredményességi tréningje;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szülők eredményességi tréningje;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családi nap szervezése két alkalommal;</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w:t>
      </w:r>
      <w:proofErr w:type="gramStart"/>
      <w:r w:rsidRPr="00946E54">
        <w:rPr>
          <w:rFonts w:ascii="Times New Roman" w:eastAsia="Times New Roman" w:hAnsi="Times New Roman" w:cs="Times New Roman"/>
          <w:sz w:val="26"/>
          <w:szCs w:val="26"/>
          <w:lang w:eastAsia="hu-HU"/>
        </w:rPr>
        <w:t>munkaerő-piaci képzés</w:t>
      </w:r>
      <w:proofErr w:type="gramEnd"/>
      <w:r w:rsidRPr="00946E54">
        <w:rPr>
          <w:rFonts w:ascii="Times New Roman" w:eastAsia="Times New Roman" w:hAnsi="Times New Roman" w:cs="Times New Roman"/>
          <w:sz w:val="26"/>
          <w:szCs w:val="26"/>
          <w:lang w:eastAsia="hu-HU"/>
        </w:rPr>
        <w:t>.</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lastRenderedPageBreak/>
        <w:t>3. TOP-4.3.1-15-BK1-2016-00005– Tasskertesi városrész rehabilitációja</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Igényelt támogatás: 70 millió </w:t>
      </w:r>
      <w:proofErr w:type="spellStart"/>
      <w:r w:rsidRPr="00946E54">
        <w:rPr>
          <w:rFonts w:ascii="Times New Roman" w:eastAsia="Times New Roman" w:hAnsi="Times New Roman" w:cs="Times New Roman"/>
          <w:sz w:val="26"/>
          <w:szCs w:val="26"/>
          <w:lang w:eastAsia="hu-HU"/>
        </w:rPr>
        <w:t>ft</w:t>
      </w:r>
      <w:proofErr w:type="spellEnd"/>
      <w:r w:rsidRPr="00946E54">
        <w:rPr>
          <w:rFonts w:ascii="Times New Roman" w:eastAsia="Times New Roman" w:hAnsi="Times New Roman" w:cs="Times New Roman"/>
          <w:sz w:val="26"/>
          <w:szCs w:val="26"/>
          <w:lang w:eastAsia="hu-HU"/>
        </w:rPr>
        <w:t>. Támogatási intenzitás: 100%</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A pályázat tartalma: A felújítással érintett lakó- és közösségi funkcióhoz kapcsolódó udvarrendezés, kerítés kialakítása, felújítása. Közterek, parkok, játszóterek, települési zöldfelületek felújítása, bővítése, kialakítása. Járdák felújítása. Akcióterületre eső önkormányzati belterületi közúthálózat felújítása, szilárd burkolattal történő ellátása. Önkormányzati tulajdonú vagy tulajdonba kerülő korszerű, energiatakarékos közvilágítás kialakítása. Közösségi tér kialakítása a célcsoport számára az akcióterületen. A projekt keretében 7 meglévő szociális bérlakás felújítása. Térfigyelő kamerarendszer kiépítése az akcióterületen.  </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
          <w:bCs/>
          <w:sz w:val="26"/>
          <w:szCs w:val="26"/>
          <w:lang w:eastAsia="hu-HU"/>
        </w:rPr>
      </w:pPr>
      <w:r w:rsidRPr="00946E54">
        <w:rPr>
          <w:rFonts w:ascii="Times New Roman" w:eastAsia="Times New Roman" w:hAnsi="Times New Roman" w:cs="Times New Roman"/>
          <w:b/>
          <w:sz w:val="26"/>
          <w:szCs w:val="26"/>
          <w:lang w:eastAsia="hu-HU"/>
        </w:rPr>
        <w:t xml:space="preserve">4. </w:t>
      </w:r>
      <w:r w:rsidRPr="00946E54">
        <w:rPr>
          <w:rFonts w:ascii="Times New Roman" w:eastAsia="Times New Roman" w:hAnsi="Times New Roman" w:cs="Times New Roman"/>
          <w:b/>
          <w:bCs/>
          <w:sz w:val="26"/>
          <w:szCs w:val="26"/>
          <w:lang w:eastAsia="hu-HU"/>
        </w:rPr>
        <w:t xml:space="preserve">TOP-1.2.1-16-BK1-2017-00012 – </w:t>
      </w:r>
      <w:r w:rsidRPr="00946E54">
        <w:rPr>
          <w:rFonts w:ascii="Times New Roman" w:eastAsia="Times New Roman" w:hAnsi="Times New Roman" w:cs="Times New Roman"/>
          <w:b/>
          <w:sz w:val="26"/>
          <w:szCs w:val="26"/>
          <w:lang w:eastAsia="hu-HU"/>
        </w:rPr>
        <w:t>Kulturális és örökségi érték turisztikai fejlesztése a kunszentmiklósi Virágh Kúriában</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Támogatás összege: 60 millió forint</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Kulturális örökség turisztikai hasznosításához, bemutathatóvá tételéhez kapcsolódó felújítás, kiállító és bemutatóterek kialakítása. A tervezett munkálatok: falak és mennyezetek vakolatának javítása, tisztítómeszelése, padlóburkolatok javítása, csiszolása, nem eredeti tokok és szárnyak újragyártása, fűtési rendszer részleges korszerűsítése (kazáncsere, kéménybélés felülvizsgálata, cseréje, fűtőtestek felújítása, cseréje), szaniterek cseréje, vízvezetékek felülvizsgálata, cseréje, teljes villamoshálózat cseréje, új elektromos szellőztetőrendszer a vizesblokkban. A padláson felújító javítások elvégzése (térdfal, padlásfeljáró javítása, szegélybádogozás újragyártása, stb.). </w:t>
      </w:r>
      <w:proofErr w:type="gramStart"/>
      <w:r w:rsidRPr="00946E54">
        <w:rPr>
          <w:rFonts w:ascii="Times New Roman" w:eastAsia="Times New Roman" w:hAnsi="Times New Roman" w:cs="Times New Roman"/>
          <w:sz w:val="26"/>
          <w:szCs w:val="26"/>
          <w:lang w:eastAsia="hu-HU"/>
        </w:rPr>
        <w:t>A</w:t>
      </w:r>
      <w:proofErr w:type="gramEnd"/>
      <w:r w:rsidRPr="00946E54">
        <w:rPr>
          <w:rFonts w:ascii="Times New Roman" w:eastAsia="Times New Roman" w:hAnsi="Times New Roman" w:cs="Times New Roman"/>
          <w:sz w:val="26"/>
          <w:szCs w:val="26"/>
          <w:lang w:eastAsia="hu-HU"/>
        </w:rPr>
        <w:t xml:space="preserve"> homlokzaton vakolatjavítás, újravakolás, csatornák tisztítása, stb. Cserépfedés tisztítása, márványtáblák javítása, stb.</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Eszközbeszerzés: A bemutathatóságot, interpretációt szolgáló eszközök beszerzése. Az eszközök megfelelnek a </w:t>
      </w:r>
      <w:proofErr w:type="gramStart"/>
      <w:r w:rsidRPr="00946E54">
        <w:rPr>
          <w:rFonts w:ascii="Times New Roman" w:eastAsia="Times New Roman" w:hAnsi="Times New Roman" w:cs="Times New Roman"/>
          <w:sz w:val="26"/>
          <w:szCs w:val="26"/>
          <w:lang w:eastAsia="hu-HU"/>
        </w:rPr>
        <w:t>célcsoport(</w:t>
      </w:r>
      <w:proofErr w:type="gramEnd"/>
      <w:r w:rsidRPr="00946E54">
        <w:rPr>
          <w:rFonts w:ascii="Times New Roman" w:eastAsia="Times New Roman" w:hAnsi="Times New Roman" w:cs="Times New Roman"/>
          <w:sz w:val="26"/>
          <w:szCs w:val="26"/>
          <w:lang w:eastAsia="hu-HU"/>
        </w:rPr>
        <w:t>ok) igényeinek és élményt nyújtanak. Kézzelfogható, felölthető, kipróbálható élményeket adó eszközök van szó (elsősorban a kiállítás fő témáihoz kapcsolódóan, pl. huszár és kun fegyver replikák, ruhák, nyergek, stb.), továbbá modern elektronikus eszközöket is használni kívánunk az interaktivitás fokozásához (érintőképernyős számítógépes egység interaktív információs szoftverrel).</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
          <w:bCs/>
          <w:sz w:val="26"/>
          <w:szCs w:val="26"/>
          <w:lang w:eastAsia="hu-HU"/>
        </w:rPr>
      </w:pPr>
      <w:r w:rsidRPr="00946E54">
        <w:rPr>
          <w:rFonts w:ascii="Times New Roman" w:eastAsia="Times New Roman" w:hAnsi="Times New Roman" w:cs="Times New Roman"/>
          <w:b/>
          <w:sz w:val="26"/>
          <w:szCs w:val="26"/>
          <w:lang w:eastAsia="hu-HU"/>
        </w:rPr>
        <w:t xml:space="preserve">5. </w:t>
      </w:r>
      <w:r w:rsidRPr="00946E54">
        <w:rPr>
          <w:rFonts w:ascii="Times New Roman" w:eastAsia="Times New Roman" w:hAnsi="Times New Roman" w:cs="Times New Roman"/>
          <w:b/>
          <w:bCs/>
          <w:sz w:val="26"/>
          <w:szCs w:val="26"/>
          <w:lang w:eastAsia="hu-HU"/>
        </w:rPr>
        <w:t xml:space="preserve">TOP-2.1.2-16-BK1-2017-00002 – </w:t>
      </w:r>
      <w:r w:rsidRPr="00946E54">
        <w:rPr>
          <w:rFonts w:ascii="Times New Roman" w:eastAsia="Times New Roman" w:hAnsi="Times New Roman" w:cs="Times New Roman"/>
          <w:b/>
          <w:color w:val="122305"/>
          <w:sz w:val="26"/>
          <w:szCs w:val="26"/>
          <w:lang w:eastAsia="hu-HU"/>
        </w:rPr>
        <w:t>Zöld város kialakítása a Kunszentmiklósi Városközpontban</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Támogatás összege: 100 millió forint</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A főtér folytatásaként valósul meg a projekt a Sportcsarnok és a Szent Erzsébet tér közötti területen. A városi zöld infrastruktúra hálózat rekonstrukciója / kialakítása közterületeken (növényfelület, élőhelyek és </w:t>
      </w:r>
      <w:proofErr w:type="spellStart"/>
      <w:r w:rsidRPr="00946E54">
        <w:rPr>
          <w:rFonts w:ascii="Times New Roman" w:eastAsia="Times New Roman" w:hAnsi="Times New Roman" w:cs="Times New Roman"/>
          <w:sz w:val="26"/>
          <w:szCs w:val="26"/>
          <w:lang w:eastAsia="hu-HU"/>
        </w:rPr>
        <w:t>biodiverzitás</w:t>
      </w:r>
      <w:proofErr w:type="spellEnd"/>
      <w:r w:rsidRPr="00946E54">
        <w:rPr>
          <w:rFonts w:ascii="Times New Roman" w:eastAsia="Times New Roman" w:hAnsi="Times New Roman" w:cs="Times New Roman"/>
          <w:sz w:val="26"/>
          <w:szCs w:val="26"/>
          <w:lang w:eastAsia="hu-HU"/>
        </w:rPr>
        <w:t xml:space="preserve"> növelése, a zöldfelület növényállományának rekonstrukciója, pihenőpark kialakítása, a településre hulló csapadékvíz fejlesztésre kerülő zöldfelületen történő hasznosítására alkalmas infrastruktúra kiépítése.</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Önkormányzati tulajdonban lévő területen szolgáltató tér, árusító pavilon kialakítása (a hozzá tartozó, a vevőket kiszolgáló parkolók felújításával).</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Utcabútorok beszerzése, közvilágítás korszerűsítése (földkábelek), csapadékvíz elvezetés felújítása, szilárd és vízáteresztő burkolatú közlekedőfelületek felújítása/kialakítása, díszkút felújítása.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
          <w:bCs/>
          <w:sz w:val="26"/>
          <w:szCs w:val="26"/>
          <w:lang w:eastAsia="hu-HU"/>
        </w:rPr>
      </w:pPr>
      <w:r w:rsidRPr="00946E54">
        <w:rPr>
          <w:rFonts w:ascii="Times New Roman" w:eastAsia="Times New Roman" w:hAnsi="Times New Roman" w:cs="Times New Roman"/>
          <w:b/>
          <w:sz w:val="26"/>
          <w:szCs w:val="26"/>
          <w:lang w:eastAsia="hu-HU"/>
        </w:rPr>
        <w:t xml:space="preserve">6. </w:t>
      </w:r>
      <w:r w:rsidRPr="00946E54">
        <w:rPr>
          <w:rFonts w:ascii="Times New Roman" w:eastAsia="Times New Roman" w:hAnsi="Times New Roman" w:cs="Times New Roman"/>
          <w:b/>
          <w:bCs/>
          <w:sz w:val="26"/>
          <w:szCs w:val="26"/>
          <w:lang w:eastAsia="hu-HU"/>
        </w:rPr>
        <w:t xml:space="preserve">TOP-4.1.1-16-BK1-2017-00007 – </w:t>
      </w:r>
      <w:r w:rsidRPr="00946E54">
        <w:rPr>
          <w:rFonts w:ascii="Times New Roman" w:eastAsia="Times New Roman" w:hAnsi="Times New Roman" w:cs="Times New Roman"/>
          <w:b/>
          <w:sz w:val="26"/>
          <w:szCs w:val="26"/>
          <w:lang w:eastAsia="hu-HU"/>
        </w:rPr>
        <w:t>Egészségügyi Központ felújítása Kunszentmiklóson</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Támogatás összege: 80 millió forint</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tervezési feladat meghatározó eleme volt, hogy a rendelőintézet megfeleljen egy korszerű orvosi rendelő igényeinek. A projekt keretében sor kerül:</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 az épületen belüli burkolatok cseréjére, felújítására;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 teljes külső homlokzat felújítása és szigetelése;</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 homlokzati nyílászárók cseréje;</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 homlokzati megjelenés, környezeti állapot megtartása;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 elektromos rendszer részleges felújítása;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 - gépészeti rendszer részleges felújítása.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A külső felújítás során megtörténik a külső határoló falak hőszigetelő rendszerrel ellátása (a határoló homlokzati főfalak 12 cm-es, a lábazati falak 8 cm-es hőszigetelő lemezszigetelést kapnak, továbbá a födém 15-cm-es üveggyapot szálas hőszigetelést </w:t>
      </w:r>
      <w:r w:rsidRPr="00946E54">
        <w:rPr>
          <w:rFonts w:ascii="Times New Roman" w:eastAsia="Times New Roman" w:hAnsi="Times New Roman" w:cs="Times New Roman"/>
          <w:sz w:val="26"/>
          <w:szCs w:val="26"/>
          <w:lang w:eastAsia="hu-HU"/>
        </w:rPr>
        <w:lastRenderedPageBreak/>
        <w:t>kap), a külső fém nyílászárók teljes körű cseréje. Az új külső nyílászárók műanyag szerkezetű, hőszigetelt üvegezéssel ellátott kivitelűek lesznek.</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A belső felújítás keretében megtörténik a falfelületek hvb-5 vakolt </w:t>
      </w:r>
      <w:proofErr w:type="spellStart"/>
      <w:r w:rsidRPr="00946E54">
        <w:rPr>
          <w:rFonts w:ascii="Times New Roman" w:eastAsia="Times New Roman" w:hAnsi="Times New Roman" w:cs="Times New Roman"/>
          <w:sz w:val="26"/>
          <w:szCs w:val="26"/>
          <w:lang w:eastAsia="hu-HU"/>
        </w:rPr>
        <w:t>diszperzites</w:t>
      </w:r>
      <w:proofErr w:type="spellEnd"/>
      <w:r w:rsidRPr="00946E54">
        <w:rPr>
          <w:rFonts w:ascii="Times New Roman" w:eastAsia="Times New Roman" w:hAnsi="Times New Roman" w:cs="Times New Roman"/>
          <w:sz w:val="26"/>
          <w:szCs w:val="26"/>
          <w:lang w:eastAsia="hu-HU"/>
        </w:rPr>
        <w:t xml:space="preserve"> festése, és a burkolatok cseréje (akadálymentes vezetősávval ellátva). A beruházás részét képezi a meglévő gépészeti rendszer csővezetékeinek és berendezési tárgyainak korszerűsítése. Az épület fűtését és HMV ellátását zárt égésterű kondenzációs fali gázkazánnal tervezzük megoldani, amit az emeleti gépészeti helyiségben helyezünk el.</w:t>
      </w:r>
    </w:p>
    <w:p w:rsidR="00946E54" w:rsidRPr="00946E54" w:rsidRDefault="00946E54" w:rsidP="00946E54">
      <w:pPr>
        <w:spacing w:after="0" w:line="360" w:lineRule="auto"/>
        <w:jc w:val="both"/>
        <w:outlineLvl w:val="0"/>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outlineLvl w:val="0"/>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7. </w:t>
      </w:r>
      <w:r w:rsidRPr="00946E54">
        <w:rPr>
          <w:rFonts w:ascii="Times New Roman" w:eastAsia="Times New Roman" w:hAnsi="Times New Roman" w:cs="Times New Roman"/>
          <w:b/>
          <w:bCs/>
          <w:sz w:val="26"/>
          <w:szCs w:val="26"/>
          <w:lang w:eastAsia="hu-HU"/>
        </w:rPr>
        <w:t xml:space="preserve">TOP-3.2.1-16-BK1-2017-00078 – </w:t>
      </w:r>
      <w:r w:rsidRPr="00946E54">
        <w:rPr>
          <w:rFonts w:ascii="Times New Roman" w:eastAsia="Times New Roman" w:hAnsi="Times New Roman" w:cs="Times New Roman"/>
          <w:b/>
          <w:sz w:val="26"/>
          <w:szCs w:val="26"/>
          <w:lang w:eastAsia="hu-HU"/>
        </w:rPr>
        <w:t>Kunszentmiklós Város Önkormányzat épületeinek energetikai korszerűsítése</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Támogatás összege: 200 millió forint </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Az épület energiahatékonyság-központú fejlesztése a külső határoló szerkezetek korszerűsítésével: homlokzati nyílászárók cseréje, külső falak, padlásfödém hőszigetelése. Az érintett épületek:</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Újtemető u. 15/d: utólagos hőszigetelés</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Gárdonyi u. 36</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utólagos szigetelés, nyílászáró csere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proofErr w:type="spellStart"/>
      <w:r w:rsidRPr="00946E54">
        <w:rPr>
          <w:rFonts w:ascii="Times New Roman" w:eastAsia="Times New Roman" w:hAnsi="Times New Roman" w:cs="Times New Roman"/>
          <w:bCs/>
          <w:sz w:val="26"/>
          <w:szCs w:val="26"/>
          <w:lang w:eastAsia="hu-HU"/>
        </w:rPr>
        <w:t>Felsőszenttamás</w:t>
      </w:r>
      <w:proofErr w:type="spellEnd"/>
      <w:r w:rsidRPr="00946E54">
        <w:rPr>
          <w:rFonts w:ascii="Times New Roman" w:eastAsia="Times New Roman" w:hAnsi="Times New Roman" w:cs="Times New Roman"/>
          <w:bCs/>
          <w:sz w:val="26"/>
          <w:szCs w:val="26"/>
          <w:lang w:eastAsia="hu-HU"/>
        </w:rPr>
        <w:t xml:space="preserve"> 8</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utólagos szigetelés, nyílászáró csere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Kossuth Lajos u. 7</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utólagos szigetelés, nyílászáró csere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Napelemes rendszer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Újtemető u. 15/d: 22,5 kW-os teljesítményű rendszer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Endrédy István u. 4</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20 kW-os teljesítményű rendszer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Gárdonyi u. 36</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6 kW-os teljesítményű rendszer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proofErr w:type="spellStart"/>
      <w:r w:rsidRPr="00946E54">
        <w:rPr>
          <w:rFonts w:ascii="Times New Roman" w:eastAsia="Times New Roman" w:hAnsi="Times New Roman" w:cs="Times New Roman"/>
          <w:bCs/>
          <w:sz w:val="26"/>
          <w:szCs w:val="26"/>
          <w:lang w:eastAsia="hu-HU"/>
        </w:rPr>
        <w:t>Felsőszenttamás</w:t>
      </w:r>
      <w:proofErr w:type="spellEnd"/>
      <w:r w:rsidRPr="00946E54">
        <w:rPr>
          <w:rFonts w:ascii="Times New Roman" w:eastAsia="Times New Roman" w:hAnsi="Times New Roman" w:cs="Times New Roman"/>
          <w:bCs/>
          <w:sz w:val="26"/>
          <w:szCs w:val="26"/>
          <w:lang w:eastAsia="hu-HU"/>
        </w:rPr>
        <w:t xml:space="preserve"> 8</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50 kW-os teljesítményű rendszer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Kossuth Lajos u. 7</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4 kW-os teljesítményű rendszer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 xml:space="preserve">Levegő-víz hőszivattyús rendszerek telepítése és </w:t>
      </w:r>
      <w:proofErr w:type="spellStart"/>
      <w:r w:rsidRPr="00946E54">
        <w:rPr>
          <w:rFonts w:ascii="Times New Roman" w:eastAsia="Times New Roman" w:hAnsi="Times New Roman" w:cs="Times New Roman"/>
          <w:bCs/>
          <w:sz w:val="26"/>
          <w:szCs w:val="26"/>
          <w:lang w:eastAsia="hu-HU"/>
        </w:rPr>
        <w:t>hőközlő</w:t>
      </w:r>
      <w:proofErr w:type="spellEnd"/>
      <w:r w:rsidRPr="00946E54">
        <w:rPr>
          <w:rFonts w:ascii="Times New Roman" w:eastAsia="Times New Roman" w:hAnsi="Times New Roman" w:cs="Times New Roman"/>
          <w:bCs/>
          <w:sz w:val="26"/>
          <w:szCs w:val="26"/>
          <w:lang w:eastAsia="hu-HU"/>
        </w:rPr>
        <w:t xml:space="preserve"> rendszerre kötése a projekt tárgyát képező épületekben</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Újtemető u. 15/d: 32 kW-os teljesítményű hőszivattyú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Endrédy István u. 4</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26 kW-os teljesítményű hőszivattyú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Gárdonyi u. 36</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9 kW-os teljesítményű hőszivattyú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proofErr w:type="spellStart"/>
      <w:r w:rsidRPr="00946E54">
        <w:rPr>
          <w:rFonts w:ascii="Times New Roman" w:eastAsia="Times New Roman" w:hAnsi="Times New Roman" w:cs="Times New Roman"/>
          <w:bCs/>
          <w:sz w:val="26"/>
          <w:szCs w:val="26"/>
          <w:lang w:eastAsia="hu-HU"/>
        </w:rPr>
        <w:lastRenderedPageBreak/>
        <w:t>Felsőszenttamás</w:t>
      </w:r>
      <w:proofErr w:type="spellEnd"/>
      <w:r w:rsidRPr="00946E54">
        <w:rPr>
          <w:rFonts w:ascii="Times New Roman" w:eastAsia="Times New Roman" w:hAnsi="Times New Roman" w:cs="Times New Roman"/>
          <w:bCs/>
          <w:sz w:val="26"/>
          <w:szCs w:val="26"/>
          <w:lang w:eastAsia="hu-HU"/>
        </w:rPr>
        <w:t xml:space="preserve"> 8</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70 kW-os teljesítményű hőszivattyú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Kossuth Lajos u. 7</w:t>
      </w:r>
      <w:proofErr w:type="gramStart"/>
      <w:r w:rsidRPr="00946E54">
        <w:rPr>
          <w:rFonts w:ascii="Times New Roman" w:eastAsia="Times New Roman" w:hAnsi="Times New Roman" w:cs="Times New Roman"/>
          <w:bCs/>
          <w:sz w:val="26"/>
          <w:szCs w:val="26"/>
          <w:lang w:eastAsia="hu-HU"/>
        </w:rPr>
        <w:t>.:</w:t>
      </w:r>
      <w:proofErr w:type="gramEnd"/>
      <w:r w:rsidRPr="00946E54">
        <w:rPr>
          <w:rFonts w:ascii="Times New Roman" w:eastAsia="Times New Roman" w:hAnsi="Times New Roman" w:cs="Times New Roman"/>
          <w:bCs/>
          <w:sz w:val="26"/>
          <w:szCs w:val="26"/>
          <w:lang w:eastAsia="hu-HU"/>
        </w:rPr>
        <w:t xml:space="preserve"> </w:t>
      </w:r>
      <w:proofErr w:type="spellStart"/>
      <w:r w:rsidRPr="00946E54">
        <w:rPr>
          <w:rFonts w:ascii="Times New Roman" w:eastAsia="Times New Roman" w:hAnsi="Times New Roman" w:cs="Times New Roman"/>
          <w:bCs/>
          <w:sz w:val="26"/>
          <w:szCs w:val="26"/>
          <w:lang w:eastAsia="hu-HU"/>
        </w:rPr>
        <w:t>7</w:t>
      </w:r>
      <w:proofErr w:type="spellEnd"/>
      <w:r w:rsidRPr="00946E54">
        <w:rPr>
          <w:rFonts w:ascii="Times New Roman" w:eastAsia="Times New Roman" w:hAnsi="Times New Roman" w:cs="Times New Roman"/>
          <w:bCs/>
          <w:sz w:val="26"/>
          <w:szCs w:val="26"/>
          <w:lang w:eastAsia="hu-HU"/>
        </w:rPr>
        <w:t xml:space="preserve"> kW-os teljesítményű hőszivattyú telepítése</w:t>
      </w: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 xml:space="preserve">Kötelezően megvalósítandó projektarányos akadálymentesítés megvalósításának költsége: minden helyszínen akadálymentes bejárat, akadálymentes mosdó, valamint a mosdó megközelítésére alkalmas akadálymentes útvonal biztosítása. </w:t>
      </w:r>
    </w:p>
    <w:p w:rsidR="00946E54" w:rsidRPr="00946E54" w:rsidRDefault="00946E54" w:rsidP="00946E54">
      <w:pPr>
        <w:spacing w:after="0" w:line="360" w:lineRule="auto"/>
        <w:jc w:val="both"/>
        <w:outlineLvl w:val="0"/>
        <w:rPr>
          <w:rFonts w:ascii="Times New Roman" w:eastAsia="Times New Roman" w:hAnsi="Times New Roman" w:cs="Times New Roman"/>
          <w:bCs/>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8. </w:t>
      </w:r>
      <w:r w:rsidRPr="00946E54">
        <w:rPr>
          <w:rFonts w:ascii="Times New Roman" w:eastAsia="Times New Roman" w:hAnsi="Times New Roman" w:cs="Times New Roman"/>
          <w:b/>
          <w:bCs/>
          <w:sz w:val="26"/>
          <w:szCs w:val="26"/>
          <w:lang w:eastAsia="hu-HU"/>
        </w:rPr>
        <w:t xml:space="preserve">EFOP-1.2.11-16-2017-00021 </w:t>
      </w:r>
      <w:r w:rsidRPr="00946E54">
        <w:rPr>
          <w:rFonts w:ascii="Times New Roman" w:eastAsia="Times New Roman" w:hAnsi="Times New Roman" w:cs="Times New Roman"/>
          <w:b/>
          <w:sz w:val="26"/>
          <w:szCs w:val="26"/>
          <w:lang w:eastAsia="hu-HU"/>
        </w:rPr>
        <w:t>– Kunszentmiklós otthonteremtő-, és életpálya tervezést segítő programja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Támogatási igény: 200 millió </w:t>
      </w:r>
      <w:proofErr w:type="spellStart"/>
      <w:r w:rsidRPr="00946E54">
        <w:rPr>
          <w:rFonts w:ascii="Times New Roman" w:eastAsia="Times New Roman" w:hAnsi="Times New Roman" w:cs="Times New Roman"/>
          <w:sz w:val="26"/>
          <w:szCs w:val="26"/>
          <w:lang w:eastAsia="hu-HU"/>
        </w:rPr>
        <w:t>ft</w:t>
      </w:r>
      <w:proofErr w:type="spellEnd"/>
      <w:r w:rsidRPr="00946E54">
        <w:rPr>
          <w:rFonts w:ascii="Times New Roman" w:eastAsia="Times New Roman" w:hAnsi="Times New Roman" w:cs="Times New Roman"/>
          <w:sz w:val="26"/>
          <w:szCs w:val="26"/>
          <w:lang w:eastAsia="hu-HU"/>
        </w:rPr>
        <w:t>.</w:t>
      </w:r>
    </w:p>
    <w:p w:rsidR="00946E54" w:rsidRPr="00946E54" w:rsidRDefault="00946E54" w:rsidP="00946E54">
      <w:pPr>
        <w:tabs>
          <w:tab w:val="center" w:pos="4500"/>
        </w:tabs>
        <w:spacing w:after="0" w:line="360" w:lineRule="auto"/>
        <w:jc w:val="both"/>
        <w:rPr>
          <w:rFonts w:ascii="Times New Roman" w:eastAsia="Times New Roman" w:hAnsi="Times New Roman" w:cs="Times New Roman"/>
          <w:bCs/>
          <w:sz w:val="26"/>
          <w:szCs w:val="26"/>
          <w:lang w:eastAsia="hu-HU"/>
        </w:rPr>
      </w:pPr>
      <w:r w:rsidRPr="00946E54">
        <w:rPr>
          <w:rFonts w:ascii="Times New Roman" w:eastAsia="Times New Roman" w:hAnsi="Times New Roman" w:cs="Times New Roman"/>
          <w:bCs/>
          <w:sz w:val="26"/>
          <w:szCs w:val="26"/>
          <w:lang w:eastAsia="hu-HU"/>
        </w:rPr>
        <w:t>Fecskeházak kialakítása, képzések, előadások és támogatások a fiatalok részére.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9. VP6-19.2.1.-78-2-17 – Települések közösségi tereinek kialakítása, fejlesztése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pályázati felhíváson belül 5 db pályázat került benyújtásra:</w:t>
      </w:r>
    </w:p>
    <w:p w:rsidR="00946E54" w:rsidRPr="00946E54" w:rsidRDefault="00946E54" w:rsidP="00946E54">
      <w:pPr>
        <w:numPr>
          <w:ilvl w:val="0"/>
          <w:numId w:val="14"/>
        </w:num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Közösségi közlekedés fejlesztése</w:t>
      </w:r>
    </w:p>
    <w:p w:rsidR="00946E54" w:rsidRPr="00946E54" w:rsidRDefault="00946E54" w:rsidP="00946E54">
      <w:pPr>
        <w:numPr>
          <w:ilvl w:val="0"/>
          <w:numId w:val="14"/>
        </w:num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Térfigyelő kamerarendszer bővítése</w:t>
      </w:r>
    </w:p>
    <w:p w:rsidR="00946E54" w:rsidRPr="00946E54" w:rsidRDefault="00946E54" w:rsidP="00946E54">
      <w:pPr>
        <w:numPr>
          <w:ilvl w:val="0"/>
          <w:numId w:val="14"/>
        </w:num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Szabadidős park felújítása Kunszentmiklóson</w:t>
      </w:r>
    </w:p>
    <w:p w:rsidR="00946E54" w:rsidRPr="00946E54" w:rsidRDefault="00946E54" w:rsidP="00946E54">
      <w:pPr>
        <w:numPr>
          <w:ilvl w:val="0"/>
          <w:numId w:val="14"/>
        </w:num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Szabadidős park felújítása </w:t>
      </w:r>
      <w:proofErr w:type="spellStart"/>
      <w:r w:rsidRPr="00946E54">
        <w:rPr>
          <w:rFonts w:ascii="Times New Roman" w:eastAsia="Times New Roman" w:hAnsi="Times New Roman" w:cs="Times New Roman"/>
          <w:sz w:val="26"/>
          <w:szCs w:val="26"/>
          <w:lang w:eastAsia="hu-HU"/>
        </w:rPr>
        <w:t>Kunbábony</w:t>
      </w:r>
      <w:proofErr w:type="spellEnd"/>
    </w:p>
    <w:p w:rsidR="00946E54" w:rsidRPr="00946E54" w:rsidRDefault="00946E54" w:rsidP="00946E54">
      <w:pPr>
        <w:numPr>
          <w:ilvl w:val="0"/>
          <w:numId w:val="14"/>
        </w:num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Diószegi-emlékház felújítása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10. VP6-19.2.1-78-1-17 – Szálláshelyek létrehozása, turisztikai építmény, szolgáltatás fejlesztése, eszközbeszerzése, turisztikai vonzerő kihasználása</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pályázat keretén belül 2 db faház kerül beszerzésre.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11. KEHOP-1.2.1-18 – Klímatudatosságot erősítő szemléletformálás Kunszentmiklóson</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Igényelt támogatás: 20.000.000.-ft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Helyi klímastratégia kidolgozása, kerekasztalok, rendezvényeken klímastand, tájékoztató előadások, kiadványok, tanulmányi kirándulások.</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12. Önkormányzati feladatellátást szolgáló fejlesztések támogatása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lastRenderedPageBreak/>
        <w:t xml:space="preserve">A kunbábonyi Bem utca felújítására nyújtottunk be pályázatot. </w:t>
      </w: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13. VP6-7.2.1.1.-21 – Külterületi utas pályázat</w:t>
      </w:r>
    </w:p>
    <w:p w:rsidR="00946E54" w:rsidRPr="00946E54" w:rsidRDefault="00946E54" w:rsidP="00946E54">
      <w:pPr>
        <w:tabs>
          <w:tab w:val="center" w:pos="4500"/>
        </w:tabs>
        <w:spacing w:after="0" w:line="360" w:lineRule="auto"/>
        <w:jc w:val="both"/>
        <w:rPr>
          <w:rFonts w:ascii="Arial" w:eastAsia="Times New Roman" w:hAnsi="Arial" w:cs="Arial"/>
          <w:sz w:val="26"/>
          <w:szCs w:val="26"/>
          <w:lang w:eastAsia="hu-HU"/>
        </w:rPr>
      </w:pPr>
      <w:r w:rsidRPr="00946E54">
        <w:rPr>
          <w:rFonts w:ascii="Arial" w:eastAsia="Times New Roman" w:hAnsi="Arial" w:cs="Arial"/>
          <w:sz w:val="26"/>
          <w:szCs w:val="26"/>
          <w:lang w:eastAsia="hu-HU"/>
        </w:rPr>
        <w:t xml:space="preserve">3 db külterületi út felújítására nyújtottunk be pályázatot. (Baracsi dűlő, </w:t>
      </w:r>
      <w:proofErr w:type="spellStart"/>
      <w:r w:rsidRPr="00946E54">
        <w:rPr>
          <w:rFonts w:ascii="Arial" w:eastAsia="Times New Roman" w:hAnsi="Arial" w:cs="Arial"/>
          <w:sz w:val="26"/>
          <w:szCs w:val="26"/>
          <w:lang w:eastAsia="hu-HU"/>
        </w:rPr>
        <w:t>Szújkó</w:t>
      </w:r>
      <w:proofErr w:type="spellEnd"/>
      <w:r w:rsidRPr="00946E54">
        <w:rPr>
          <w:rFonts w:ascii="Arial" w:eastAsia="Times New Roman" w:hAnsi="Arial" w:cs="Arial"/>
          <w:sz w:val="26"/>
          <w:szCs w:val="26"/>
          <w:lang w:eastAsia="hu-HU"/>
        </w:rPr>
        <w:t xml:space="preserve"> dűlő, Idősek otthonhoz vezető út)</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14. TOP-2.1.3-16-BK1-2021-00048 -</w:t>
      </w:r>
      <w:r w:rsidRPr="00946E54">
        <w:rPr>
          <w:rFonts w:ascii="Times New Roman" w:eastAsia="Times New Roman" w:hAnsi="Times New Roman" w:cs="Times New Roman"/>
          <w:sz w:val="26"/>
          <w:szCs w:val="26"/>
          <w:lang w:eastAsia="hu-HU"/>
        </w:rPr>
        <w:t xml:space="preserve"> </w:t>
      </w:r>
      <w:r w:rsidRPr="00946E54">
        <w:rPr>
          <w:rFonts w:ascii="Times New Roman" w:eastAsia="Times New Roman" w:hAnsi="Times New Roman" w:cs="Times New Roman"/>
          <w:b/>
          <w:sz w:val="26"/>
          <w:szCs w:val="26"/>
          <w:lang w:eastAsia="hu-HU"/>
        </w:rPr>
        <w:t>Belterületi csapadékvíz-kezelő rendszer fejlesztése Kunszentmiklóson</w:t>
      </w:r>
    </w:p>
    <w:p w:rsidR="00946E54" w:rsidRPr="00946E54" w:rsidRDefault="00946E54" w:rsidP="00946E54">
      <w:pPr>
        <w:spacing w:after="0" w:line="24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Jelenleg a tervek elkészítése van folyamatban, a kivitelezés az idei évben elkezdődik.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15. 1642/2021. (IX.21.) Korm. határozat alapján kapott 300 millió </w:t>
      </w:r>
      <w:proofErr w:type="gramStart"/>
      <w:r w:rsidRPr="00946E54">
        <w:rPr>
          <w:rFonts w:ascii="Times New Roman" w:eastAsia="Times New Roman" w:hAnsi="Times New Roman" w:cs="Times New Roman"/>
          <w:b/>
          <w:sz w:val="26"/>
          <w:szCs w:val="26"/>
          <w:lang w:eastAsia="hu-HU"/>
        </w:rPr>
        <w:t>forint támogatás</w:t>
      </w:r>
      <w:proofErr w:type="gramEnd"/>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250 millió forint útfelújításra: Móra Ferenc u., Szép u., Virág u., Tél u., Szélmalom u., </w:t>
      </w:r>
      <w:proofErr w:type="spellStart"/>
      <w:r w:rsidRPr="00946E54">
        <w:rPr>
          <w:rFonts w:ascii="Times New Roman" w:eastAsia="Times New Roman" w:hAnsi="Times New Roman" w:cs="Times New Roman"/>
          <w:sz w:val="26"/>
          <w:szCs w:val="26"/>
          <w:lang w:eastAsia="hu-HU"/>
        </w:rPr>
        <w:t>Fördős</w:t>
      </w:r>
      <w:proofErr w:type="spellEnd"/>
      <w:r w:rsidRPr="00946E54">
        <w:rPr>
          <w:rFonts w:ascii="Times New Roman" w:eastAsia="Times New Roman" w:hAnsi="Times New Roman" w:cs="Times New Roman"/>
          <w:sz w:val="26"/>
          <w:szCs w:val="26"/>
          <w:lang w:eastAsia="hu-HU"/>
        </w:rPr>
        <w:t xml:space="preserve"> </w:t>
      </w:r>
      <w:proofErr w:type="spellStart"/>
      <w:r w:rsidRPr="00946E54">
        <w:rPr>
          <w:rFonts w:ascii="Times New Roman" w:eastAsia="Times New Roman" w:hAnsi="Times New Roman" w:cs="Times New Roman"/>
          <w:sz w:val="26"/>
          <w:szCs w:val="26"/>
          <w:lang w:eastAsia="hu-HU"/>
        </w:rPr>
        <w:t>L.u</w:t>
      </w:r>
      <w:proofErr w:type="spellEnd"/>
      <w:proofErr w:type="gramStart"/>
      <w:r w:rsidRPr="00946E54">
        <w:rPr>
          <w:rFonts w:ascii="Times New Roman" w:eastAsia="Times New Roman" w:hAnsi="Times New Roman" w:cs="Times New Roman"/>
          <w:sz w:val="26"/>
          <w:szCs w:val="26"/>
          <w:lang w:eastAsia="hu-HU"/>
        </w:rPr>
        <w:t>.,</w:t>
      </w:r>
      <w:proofErr w:type="gramEnd"/>
      <w:r w:rsidRPr="00946E54">
        <w:rPr>
          <w:rFonts w:ascii="Times New Roman" w:eastAsia="Times New Roman" w:hAnsi="Times New Roman" w:cs="Times New Roman"/>
          <w:sz w:val="26"/>
          <w:szCs w:val="26"/>
          <w:lang w:eastAsia="hu-HU"/>
        </w:rPr>
        <w:t xml:space="preserve"> Jókai u., Hársfa u., Május 1. u., Balog J., Osváth u., Szenttamási utca, Akácfa u., 50 millió forint támogatás pedig a labor épületének felújítására.</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Az útfelújítás közbeszerzése lezajlott. A labor épület felújításának tervezése folyamatban van.</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16. 1881/2021. (XII. 7.) </w:t>
      </w:r>
      <w:proofErr w:type="spellStart"/>
      <w:r w:rsidRPr="00946E54">
        <w:rPr>
          <w:rFonts w:ascii="Times New Roman" w:eastAsia="Times New Roman" w:hAnsi="Times New Roman" w:cs="Times New Roman"/>
          <w:b/>
          <w:sz w:val="26"/>
          <w:szCs w:val="26"/>
          <w:lang w:eastAsia="hu-HU"/>
        </w:rPr>
        <w:t>Korm.határozat</w:t>
      </w:r>
      <w:proofErr w:type="spellEnd"/>
      <w:r w:rsidRPr="00946E54">
        <w:rPr>
          <w:rFonts w:ascii="Times New Roman" w:eastAsia="Times New Roman" w:hAnsi="Times New Roman" w:cs="Times New Roman"/>
          <w:b/>
          <w:sz w:val="26"/>
          <w:szCs w:val="26"/>
          <w:lang w:eastAsia="hu-HU"/>
        </w:rPr>
        <w:t xml:space="preserve"> alapján kapott 185 millió </w:t>
      </w:r>
      <w:proofErr w:type="gramStart"/>
      <w:r w:rsidRPr="00946E54">
        <w:rPr>
          <w:rFonts w:ascii="Times New Roman" w:eastAsia="Times New Roman" w:hAnsi="Times New Roman" w:cs="Times New Roman"/>
          <w:b/>
          <w:sz w:val="26"/>
          <w:szCs w:val="26"/>
          <w:lang w:eastAsia="hu-HU"/>
        </w:rPr>
        <w:t>forint támogatás</w:t>
      </w:r>
      <w:proofErr w:type="gramEnd"/>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Útfelújítás: Árpád u., Óvoda u., Székely u., Rigó u., Kölcsey Ferenc u., Madách Imre u., Csap u., Kőris u., Határ u.</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17. 1869/2021. (XII. 3.) </w:t>
      </w:r>
      <w:proofErr w:type="spellStart"/>
      <w:r w:rsidRPr="00946E54">
        <w:rPr>
          <w:rFonts w:ascii="Times New Roman" w:eastAsia="Times New Roman" w:hAnsi="Times New Roman" w:cs="Times New Roman"/>
          <w:b/>
          <w:sz w:val="26"/>
          <w:szCs w:val="26"/>
          <w:lang w:eastAsia="hu-HU"/>
        </w:rPr>
        <w:t>Korm.határozat</w:t>
      </w:r>
      <w:proofErr w:type="spellEnd"/>
      <w:r w:rsidRPr="00946E54">
        <w:rPr>
          <w:rFonts w:ascii="Times New Roman" w:eastAsia="Times New Roman" w:hAnsi="Times New Roman" w:cs="Times New Roman"/>
          <w:b/>
          <w:sz w:val="26"/>
          <w:szCs w:val="26"/>
          <w:lang w:eastAsia="hu-HU"/>
        </w:rPr>
        <w:t xml:space="preserve"> alapján kapott 130.830.000 </w:t>
      </w:r>
      <w:proofErr w:type="gramStart"/>
      <w:r w:rsidRPr="00946E54">
        <w:rPr>
          <w:rFonts w:ascii="Times New Roman" w:eastAsia="Times New Roman" w:hAnsi="Times New Roman" w:cs="Times New Roman"/>
          <w:b/>
          <w:sz w:val="26"/>
          <w:szCs w:val="26"/>
          <w:lang w:eastAsia="hu-HU"/>
        </w:rPr>
        <w:t>forint támogatás</w:t>
      </w:r>
      <w:proofErr w:type="gramEnd"/>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Útfelújítás: Dobó u., Kun u., Szív u., Alkotmány u., Szél utca, Mikszáth K. </w:t>
      </w:r>
      <w:proofErr w:type="gramStart"/>
      <w:r w:rsidRPr="00946E54">
        <w:rPr>
          <w:rFonts w:ascii="Times New Roman" w:eastAsia="Times New Roman" w:hAnsi="Times New Roman" w:cs="Times New Roman"/>
          <w:sz w:val="26"/>
          <w:szCs w:val="26"/>
          <w:lang w:eastAsia="hu-HU"/>
        </w:rPr>
        <w:t>u.</w:t>
      </w:r>
      <w:proofErr w:type="gramEnd"/>
      <w:r w:rsidRPr="00946E54">
        <w:rPr>
          <w:rFonts w:ascii="Times New Roman" w:eastAsia="Times New Roman" w:hAnsi="Times New Roman" w:cs="Times New Roman"/>
          <w:sz w:val="26"/>
          <w:szCs w:val="26"/>
          <w:lang w:eastAsia="hu-HU"/>
        </w:rPr>
        <w:t>, Gőzmalom u.</w:t>
      </w: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 xml:space="preserve">18. NKA rendezvény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Pályázatot nyújtottunk be a II. Tavaszi Fesztivál megrendezésére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19. Új játszótér kialakítása a Petőfi lakótelepen</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lastRenderedPageBreak/>
        <w:t xml:space="preserve">VP </w:t>
      </w:r>
      <w:proofErr w:type="spellStart"/>
      <w:r w:rsidRPr="00946E54">
        <w:rPr>
          <w:rFonts w:ascii="Times New Roman" w:eastAsia="Times New Roman" w:hAnsi="Times New Roman" w:cs="Times New Roman"/>
          <w:sz w:val="26"/>
          <w:szCs w:val="26"/>
          <w:lang w:eastAsia="hu-HU"/>
        </w:rPr>
        <w:t>Leader</w:t>
      </w:r>
      <w:proofErr w:type="spellEnd"/>
      <w:r w:rsidRPr="00946E54">
        <w:rPr>
          <w:rFonts w:ascii="Times New Roman" w:eastAsia="Times New Roman" w:hAnsi="Times New Roman" w:cs="Times New Roman"/>
          <w:sz w:val="26"/>
          <w:szCs w:val="26"/>
          <w:lang w:eastAsia="hu-HU"/>
        </w:rPr>
        <w:t xml:space="preserve"> pályázatot nyújtottunk be játszótéri eszközök beszerzésére, 2 db kamerára, 2db lámpára és kerítés kiépítésére. </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20. TOP-5.3.2 – Megyei identitás fejlesztése</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Konzorciumi partnerként nyújtottuk be a pályázatot a Petőfi emlékév alkalmából, rendezvények megvalósítására.</w:t>
      </w:r>
    </w:p>
    <w:p w:rsidR="00946E54" w:rsidRPr="00946E54" w:rsidRDefault="00946E54" w:rsidP="00946E54">
      <w:pPr>
        <w:tabs>
          <w:tab w:val="center" w:pos="4500"/>
        </w:tabs>
        <w:spacing w:after="0" w:line="360" w:lineRule="auto"/>
        <w:jc w:val="both"/>
        <w:rPr>
          <w:rFonts w:ascii="Times New Roman" w:eastAsia="Times New Roman" w:hAnsi="Times New Roman" w:cs="Times New Roman"/>
          <w:b/>
          <w:sz w:val="26"/>
          <w:szCs w:val="26"/>
          <w:lang w:eastAsia="hu-HU"/>
        </w:rPr>
      </w:pPr>
      <w:r w:rsidRPr="00946E54">
        <w:rPr>
          <w:rFonts w:ascii="Times New Roman" w:eastAsia="Times New Roman" w:hAnsi="Times New Roman" w:cs="Times New Roman"/>
          <w:b/>
          <w:sz w:val="26"/>
          <w:szCs w:val="26"/>
          <w:lang w:eastAsia="hu-HU"/>
        </w:rPr>
        <w:t>Felújított utcák: Síp utca, Arany János utca, Temető utca</w:t>
      </w:r>
    </w:p>
    <w:p w:rsidR="00946E54" w:rsidRPr="00946E54" w:rsidRDefault="00946E54" w:rsidP="00946E54">
      <w:pPr>
        <w:tabs>
          <w:tab w:val="center" w:pos="4500"/>
        </w:tabs>
        <w:spacing w:after="0" w:line="360" w:lineRule="auto"/>
        <w:jc w:val="both"/>
        <w:rPr>
          <w:rFonts w:ascii="Times New Roman" w:eastAsia="Times New Roman" w:hAnsi="Times New Roman" w:cs="Times New Roman"/>
          <w:sz w:val="26"/>
          <w:szCs w:val="26"/>
          <w:lang w:eastAsia="hu-HU"/>
        </w:rPr>
      </w:pPr>
    </w:p>
    <w:p w:rsidR="00946E54" w:rsidRPr="00946E54" w:rsidRDefault="00946E54" w:rsidP="00946E54">
      <w:pPr>
        <w:numPr>
          <w:ilvl w:val="0"/>
          <w:numId w:val="12"/>
        </w:numPr>
        <w:spacing w:after="0" w:line="360" w:lineRule="auto"/>
        <w:rPr>
          <w:rFonts w:ascii="Times New Roman" w:eastAsia="Times New Roman" w:hAnsi="Times New Roman" w:cs="Times New Roman"/>
          <w:b/>
          <w:sz w:val="26"/>
          <w:szCs w:val="26"/>
          <w:u w:val="single"/>
          <w:lang w:eastAsia="hu-HU"/>
        </w:rPr>
      </w:pPr>
      <w:r w:rsidRPr="00946E54">
        <w:rPr>
          <w:rFonts w:ascii="Times New Roman" w:eastAsia="Times New Roman" w:hAnsi="Times New Roman" w:cs="Times New Roman"/>
          <w:b/>
          <w:sz w:val="26"/>
          <w:szCs w:val="26"/>
          <w:u w:val="single"/>
          <w:lang w:eastAsia="hu-HU"/>
        </w:rPr>
        <w:t>Karbantartás</w:t>
      </w:r>
    </w:p>
    <w:p w:rsidR="00946E54" w:rsidRPr="00946E54" w:rsidRDefault="00946E54" w:rsidP="00946E54">
      <w:pPr>
        <w:contextualSpacing/>
        <w:jc w:val="both"/>
        <w:rPr>
          <w:rFonts w:ascii="Times New Roman" w:eastAsia="Calibri" w:hAnsi="Times New Roman" w:cs="Times New Roman"/>
          <w:sz w:val="26"/>
          <w:szCs w:val="26"/>
        </w:rPr>
      </w:pPr>
      <w:r w:rsidRPr="00946E54">
        <w:rPr>
          <w:rFonts w:ascii="Times New Roman" w:eastAsia="Calibri" w:hAnsi="Times New Roman" w:cs="Times New Roman"/>
          <w:sz w:val="26"/>
          <w:szCs w:val="26"/>
        </w:rPr>
        <w:t xml:space="preserve">Patai Sándor, </w:t>
      </w:r>
      <w:proofErr w:type="spellStart"/>
      <w:r w:rsidRPr="00946E54">
        <w:rPr>
          <w:rFonts w:ascii="Times New Roman" w:eastAsia="Calibri" w:hAnsi="Times New Roman" w:cs="Times New Roman"/>
          <w:sz w:val="26"/>
          <w:szCs w:val="26"/>
        </w:rPr>
        <w:t>Mikulesz</w:t>
      </w:r>
      <w:proofErr w:type="spellEnd"/>
      <w:r w:rsidRPr="00946E54">
        <w:rPr>
          <w:rFonts w:ascii="Times New Roman" w:eastAsia="Calibri" w:hAnsi="Times New Roman" w:cs="Times New Roman"/>
          <w:sz w:val="26"/>
          <w:szCs w:val="26"/>
        </w:rPr>
        <w:t xml:space="preserve"> Zsolt, </w:t>
      </w:r>
      <w:proofErr w:type="spellStart"/>
      <w:r w:rsidRPr="00946E54">
        <w:rPr>
          <w:rFonts w:ascii="Times New Roman" w:eastAsia="Calibri" w:hAnsi="Times New Roman" w:cs="Times New Roman"/>
          <w:sz w:val="26"/>
          <w:szCs w:val="26"/>
        </w:rPr>
        <w:t>Boczek</w:t>
      </w:r>
      <w:proofErr w:type="spellEnd"/>
      <w:r w:rsidRPr="00946E54">
        <w:rPr>
          <w:rFonts w:ascii="Times New Roman" w:eastAsia="Calibri" w:hAnsi="Times New Roman" w:cs="Times New Roman"/>
          <w:sz w:val="26"/>
          <w:szCs w:val="26"/>
        </w:rPr>
        <w:t xml:space="preserve"> Imre és Antal Imre részmunkaidőben (4 órás) </w:t>
      </w:r>
    </w:p>
    <w:p w:rsidR="00946E54" w:rsidRPr="00946E54" w:rsidRDefault="00946E54" w:rsidP="00946E54">
      <w:pPr>
        <w:spacing w:after="0" w:line="360" w:lineRule="auto"/>
        <w:jc w:val="both"/>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Munkájukat széles körben végzik, Kunszentmiklós közigazgatási területén található összes önkormányzati tulajdonú ingatlanok, intézmények, közterületek, ahol folyamatos karbantartás, felújítás, állagmegőrzés a feladatkörük, valamint a rendezvényeken előkészületek segítése. </w:t>
      </w:r>
    </w:p>
    <w:p w:rsidR="00946E54" w:rsidRPr="00946E54" w:rsidRDefault="00946E54" w:rsidP="00946E54">
      <w:pPr>
        <w:spacing w:after="0" w:line="360" w:lineRule="auto"/>
        <w:rPr>
          <w:rFonts w:ascii="Times New Roman" w:eastAsia="Times New Roman" w:hAnsi="Times New Roman" w:cs="Times New Roman"/>
          <w:sz w:val="26"/>
          <w:szCs w:val="26"/>
          <w:lang w:eastAsia="hu-HU"/>
        </w:rPr>
      </w:pPr>
    </w:p>
    <w:p w:rsidR="00946E54" w:rsidRPr="00946E54" w:rsidRDefault="00946E54" w:rsidP="00946E54">
      <w:pPr>
        <w:numPr>
          <w:ilvl w:val="0"/>
          <w:numId w:val="12"/>
        </w:numPr>
        <w:spacing w:after="0" w:line="360" w:lineRule="auto"/>
        <w:rPr>
          <w:rFonts w:ascii="Times New Roman" w:eastAsia="Times New Roman" w:hAnsi="Times New Roman" w:cs="Times New Roman"/>
          <w:b/>
          <w:sz w:val="26"/>
          <w:szCs w:val="26"/>
          <w:u w:val="single"/>
          <w:lang w:eastAsia="hu-HU"/>
        </w:rPr>
      </w:pPr>
      <w:r w:rsidRPr="00946E54">
        <w:rPr>
          <w:rFonts w:ascii="Times New Roman" w:eastAsia="Times New Roman" w:hAnsi="Times New Roman" w:cs="Times New Roman"/>
          <w:b/>
          <w:sz w:val="26"/>
          <w:szCs w:val="26"/>
          <w:u w:val="single"/>
          <w:lang w:eastAsia="hu-HU"/>
        </w:rPr>
        <w:t>Egyéb</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Ingatlankataszter vezetése, egyeztetése a tárgyi eszközzel.</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Statisztikai jelentés elkészítése, továbbítása a KSH felé.</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Költségelvű bérlakások bérbeadásával kapcsolatos ügyintézés. </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Belterületi utak felújításával kapcsolatos feladatok.</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Folyékony és szilárd hulladék ürítővel kapcsolatos feladatok.</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pályázatok megvalósításához köthető feladatok.</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Közútkezelői és tulajdonosi hozzájárulás kiadása</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gépjárművek műszaki karbantartásának ügyintézése</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Az Önkormányzat Intézményeivel való kapcsolattartás</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közterületen levő KRESZ táblák vizsgálata és pótlása</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Utcabútorok és játszóterek felülvizsgálata, pótlása, javíttatása</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Belvízelvezetéssel kapcsolatos feladatok</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Közfoglalkoztatás koordinálás</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köztemetők állapotának figyelemmel kísérése</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lastRenderedPageBreak/>
        <w:t>Egészségügyi Központ és Miklóssy János Sportközpont közalkalmazottakhoz kapcsolódó munkaügyi feladatok ellátása</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Környezetvédelemmel kapcsolatos feladatok</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Lakossági járda program koordinálása</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közterületi közvilágítása hibáinak folyamatos jelentése</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A településképi véleményezés kiadása</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Rendezési eszközök, településkép koncepció véleményezése</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Testületi üléseken/Bizottsági üléseken való részvétel</w:t>
      </w:r>
    </w:p>
    <w:p w:rsidR="00946E54" w:rsidRPr="00946E54" w:rsidRDefault="00946E54" w:rsidP="00946E54">
      <w:pPr>
        <w:numPr>
          <w:ilvl w:val="0"/>
          <w:numId w:val="15"/>
        </w:numP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Hatósági bizonyítványok kiadása</w:t>
      </w:r>
    </w:p>
    <w:p w:rsidR="0092357A" w:rsidRPr="00946E54" w:rsidRDefault="00946E54" w:rsidP="00946E54">
      <w:pPr>
        <w:numPr>
          <w:ilvl w:val="0"/>
          <w:numId w:val="15"/>
        </w:numPr>
        <w:pBdr>
          <w:bottom w:val="single" w:sz="4" w:space="1" w:color="auto"/>
        </w:pBdr>
        <w:spacing w:after="0" w:line="360" w:lineRule="auto"/>
        <w:rPr>
          <w:rFonts w:ascii="Times New Roman" w:eastAsia="Times New Roman" w:hAnsi="Times New Roman" w:cs="Times New Roman"/>
          <w:sz w:val="26"/>
          <w:szCs w:val="26"/>
          <w:lang w:eastAsia="hu-HU"/>
        </w:rPr>
      </w:pPr>
      <w:r w:rsidRPr="00946E54">
        <w:rPr>
          <w:rFonts w:ascii="Times New Roman" w:eastAsia="Times New Roman" w:hAnsi="Times New Roman" w:cs="Times New Roman"/>
          <w:sz w:val="26"/>
          <w:szCs w:val="26"/>
          <w:lang w:eastAsia="hu-HU"/>
        </w:rPr>
        <w:t xml:space="preserve">Szakhatósági állásfoglalások </w:t>
      </w:r>
    </w:p>
    <w:p w:rsidR="00946E54" w:rsidRDefault="00946E54" w:rsidP="008B093A">
      <w:pPr>
        <w:jc w:val="both"/>
        <w:rPr>
          <w:rFonts w:ascii="Times New Roman" w:hAnsi="Times New Roman" w:cs="Times New Roman"/>
          <w:b/>
          <w:sz w:val="26"/>
          <w:szCs w:val="26"/>
          <w:u w:val="single"/>
        </w:rPr>
      </w:pPr>
    </w:p>
    <w:p w:rsidR="00306742" w:rsidRDefault="00306742" w:rsidP="008B093A">
      <w:pPr>
        <w:jc w:val="both"/>
        <w:rPr>
          <w:rFonts w:ascii="Times New Roman" w:hAnsi="Times New Roman" w:cs="Times New Roman"/>
          <w:b/>
          <w:sz w:val="26"/>
          <w:szCs w:val="26"/>
          <w:u w:val="single"/>
        </w:rPr>
      </w:pPr>
      <w:r w:rsidRPr="00306742">
        <w:rPr>
          <w:rFonts w:ascii="Times New Roman" w:hAnsi="Times New Roman" w:cs="Times New Roman"/>
          <w:b/>
          <w:sz w:val="26"/>
          <w:szCs w:val="26"/>
          <w:u w:val="single"/>
        </w:rPr>
        <w:t xml:space="preserve">III. Hatósági Csoport </w:t>
      </w:r>
    </w:p>
    <w:p w:rsidR="004B403E" w:rsidRPr="004B403E" w:rsidRDefault="004B403E" w:rsidP="004B403E">
      <w:pPr>
        <w:widowControl w:val="0"/>
        <w:suppressAutoHyphens/>
        <w:spacing w:after="0" w:line="240" w:lineRule="auto"/>
        <w:rPr>
          <w:rFonts w:ascii="Times New Roman" w:eastAsia="Lucida Sans Unicode" w:hAnsi="Times New Roman" w:cs="Times New Roman"/>
          <w:i/>
          <w:kern w:val="2"/>
          <w:sz w:val="26"/>
          <w:szCs w:val="26"/>
          <w:u w:val="single"/>
          <w:lang w:eastAsia="hu-HU"/>
        </w:rPr>
      </w:pPr>
      <w:r w:rsidRPr="004B403E">
        <w:rPr>
          <w:rFonts w:ascii="Times New Roman" w:eastAsia="Lucida Sans Unicode" w:hAnsi="Times New Roman" w:cs="Times New Roman"/>
          <w:i/>
          <w:kern w:val="2"/>
          <w:sz w:val="26"/>
          <w:szCs w:val="26"/>
          <w:u w:val="single"/>
          <w:lang w:eastAsia="hu-HU"/>
        </w:rPr>
        <w:t>A csoportban dolgozó köztisztviselők:</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Csabai Ildikó</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roofErr w:type="spellStart"/>
      <w:r w:rsidRPr="004B403E">
        <w:rPr>
          <w:rFonts w:ascii="Times New Roman" w:eastAsia="Lucida Sans Unicode" w:hAnsi="Times New Roman" w:cs="Times New Roman"/>
          <w:kern w:val="2"/>
          <w:sz w:val="26"/>
          <w:szCs w:val="26"/>
          <w:lang w:eastAsia="hu-HU"/>
        </w:rPr>
        <w:t>Csegeiné</w:t>
      </w:r>
      <w:proofErr w:type="spellEnd"/>
      <w:r w:rsidRPr="004B403E">
        <w:rPr>
          <w:rFonts w:ascii="Times New Roman" w:eastAsia="Lucida Sans Unicode" w:hAnsi="Times New Roman" w:cs="Times New Roman"/>
          <w:kern w:val="2"/>
          <w:sz w:val="26"/>
          <w:szCs w:val="26"/>
          <w:lang w:eastAsia="hu-HU"/>
        </w:rPr>
        <w:t xml:space="preserve"> Kovács Éva</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roofErr w:type="spellStart"/>
      <w:r w:rsidRPr="004B403E">
        <w:rPr>
          <w:rFonts w:ascii="Times New Roman" w:eastAsia="Lucida Sans Unicode" w:hAnsi="Times New Roman" w:cs="Times New Roman"/>
          <w:kern w:val="2"/>
          <w:sz w:val="26"/>
          <w:szCs w:val="26"/>
          <w:lang w:eastAsia="hu-HU"/>
        </w:rPr>
        <w:t>Bukovszki</w:t>
      </w:r>
      <w:proofErr w:type="spellEnd"/>
      <w:r w:rsidRPr="004B403E">
        <w:rPr>
          <w:rFonts w:ascii="Times New Roman" w:eastAsia="Lucida Sans Unicode" w:hAnsi="Times New Roman" w:cs="Times New Roman"/>
          <w:kern w:val="2"/>
          <w:sz w:val="26"/>
          <w:szCs w:val="26"/>
          <w:lang w:eastAsia="hu-HU"/>
        </w:rPr>
        <w:t xml:space="preserve"> Adrienn Renáta</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A csoportban az alábbi ügyek intézése történt:</w:t>
      </w:r>
    </w:p>
    <w:p w:rsidR="004B403E" w:rsidRPr="004B403E" w:rsidRDefault="004B403E" w:rsidP="004B403E">
      <w:pPr>
        <w:widowControl w:val="0"/>
        <w:tabs>
          <w:tab w:val="right" w:pos="10488"/>
          <w:tab w:val="right" w:pos="11568"/>
        </w:tabs>
        <w:suppressAutoHyphens/>
        <w:spacing w:after="0" w:line="320" w:lineRule="exact"/>
        <w:jc w:val="both"/>
        <w:rPr>
          <w:rFonts w:ascii="Times New Roman" w:eastAsia="Lucida Sans Unicode" w:hAnsi="Times New Roman" w:cs="Times New Roman"/>
          <w:i/>
          <w:kern w:val="2"/>
          <w:sz w:val="26"/>
          <w:szCs w:val="26"/>
          <w:u w:val="single"/>
          <w:lang w:eastAsia="hu-HU"/>
        </w:rPr>
      </w:pPr>
      <w:r w:rsidRPr="004B403E">
        <w:rPr>
          <w:rFonts w:ascii="Times New Roman" w:eastAsia="Lucida Sans Unicode" w:hAnsi="Times New Roman" w:cs="Times New Roman"/>
          <w:i/>
          <w:kern w:val="2"/>
          <w:sz w:val="26"/>
          <w:szCs w:val="26"/>
          <w:u w:val="single"/>
          <w:lang w:eastAsia="hu-HU"/>
        </w:rPr>
        <w:t>Települési támogatás gyógyszerkiadás viseléséhez:</w:t>
      </w:r>
    </w:p>
    <w:p w:rsidR="004B403E" w:rsidRPr="004B403E" w:rsidRDefault="004B403E" w:rsidP="004B403E">
      <w:pPr>
        <w:widowControl w:val="0"/>
        <w:tabs>
          <w:tab w:val="right" w:pos="2700"/>
          <w:tab w:val="right" w:pos="3780"/>
        </w:tabs>
        <w:suppressAutoHyphens/>
        <w:spacing w:after="0" w:line="320" w:lineRule="exact"/>
        <w:ind w:left="709"/>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7 fő nyújtott be gyógyszerkiadás támogatására kérelmet, ebből a jogosultság 4 esetben megállapításra került, 3 esetben pedig elutasításra.</w:t>
      </w:r>
    </w:p>
    <w:p w:rsidR="004B403E" w:rsidRPr="004B403E" w:rsidRDefault="004B403E" w:rsidP="004B403E">
      <w:pPr>
        <w:widowControl w:val="0"/>
        <w:tabs>
          <w:tab w:val="right" w:pos="10488"/>
          <w:tab w:val="right" w:pos="11568"/>
        </w:tabs>
        <w:suppressAutoHyphens/>
        <w:spacing w:after="0" w:line="320" w:lineRule="exact"/>
        <w:ind w:left="708"/>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tabs>
          <w:tab w:val="right" w:pos="10488"/>
          <w:tab w:val="right" w:pos="11568"/>
        </w:tabs>
        <w:suppressAutoHyphens/>
        <w:spacing w:after="0" w:line="320" w:lineRule="exact"/>
        <w:jc w:val="both"/>
        <w:rPr>
          <w:rFonts w:ascii="Times New Roman" w:eastAsia="Lucida Sans Unicode" w:hAnsi="Times New Roman" w:cs="Times New Roman"/>
          <w:i/>
          <w:kern w:val="2"/>
          <w:sz w:val="26"/>
          <w:szCs w:val="26"/>
          <w:u w:val="single"/>
          <w:lang w:eastAsia="hu-HU"/>
        </w:rPr>
      </w:pPr>
      <w:r w:rsidRPr="004B403E">
        <w:rPr>
          <w:rFonts w:ascii="Times New Roman" w:eastAsia="Lucida Sans Unicode" w:hAnsi="Times New Roman" w:cs="Times New Roman"/>
          <w:i/>
          <w:kern w:val="2"/>
          <w:sz w:val="26"/>
          <w:szCs w:val="26"/>
          <w:u w:val="single"/>
          <w:lang w:eastAsia="hu-HU"/>
        </w:rPr>
        <w:t>Települési támogatás lakásfenntartási támogatás:</w:t>
      </w:r>
    </w:p>
    <w:p w:rsidR="004B403E" w:rsidRPr="004B403E" w:rsidRDefault="004B403E" w:rsidP="004B403E">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12 fő nyújtott be kérelmet lakásfenntartási támogatásra, melyből 10 fő volt jogosult a feltételek alapján és 2 fő kérelme elutasításra került.</w:t>
      </w:r>
    </w:p>
    <w:p w:rsidR="004B403E" w:rsidRPr="004B403E" w:rsidRDefault="004B403E" w:rsidP="004B403E">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tabs>
          <w:tab w:val="right" w:pos="10488"/>
          <w:tab w:val="right" w:pos="11568"/>
        </w:tabs>
        <w:suppressAutoHyphens/>
        <w:spacing w:after="0" w:line="240" w:lineRule="auto"/>
        <w:jc w:val="both"/>
        <w:rPr>
          <w:rFonts w:ascii="Times New Roman" w:eastAsia="Lucida Sans Unicode" w:hAnsi="Times New Roman" w:cs="Times New Roman"/>
          <w:i/>
          <w:kern w:val="2"/>
          <w:sz w:val="26"/>
          <w:szCs w:val="26"/>
          <w:u w:val="single"/>
          <w:lang w:eastAsia="hu-HU"/>
        </w:rPr>
      </w:pPr>
      <w:r w:rsidRPr="004B403E">
        <w:rPr>
          <w:rFonts w:ascii="Times New Roman" w:eastAsia="Lucida Sans Unicode" w:hAnsi="Times New Roman" w:cs="Times New Roman"/>
          <w:i/>
          <w:kern w:val="2"/>
          <w:sz w:val="26"/>
          <w:szCs w:val="26"/>
          <w:u w:val="single"/>
          <w:lang w:eastAsia="hu-HU"/>
        </w:rPr>
        <w:t>Anyakönyvi feladatok:</w:t>
      </w:r>
    </w:p>
    <w:p w:rsidR="004B403E" w:rsidRPr="004B403E" w:rsidRDefault="004B403E" w:rsidP="004B403E">
      <w:pPr>
        <w:widowControl w:val="0"/>
        <w:tabs>
          <w:tab w:val="left" w:pos="4962"/>
        </w:tabs>
        <w:suppressAutoHyphens/>
        <w:spacing w:after="0" w:line="240" w:lineRule="auto"/>
        <w:rPr>
          <w:rFonts w:ascii="Times New Roman" w:eastAsia="Lucida Sans Unicode" w:hAnsi="Times New Roman" w:cs="Times New Roman"/>
          <w:b/>
          <w:bCs/>
          <w:i/>
          <w:iCs/>
          <w:kern w:val="2"/>
          <w:sz w:val="26"/>
          <w:szCs w:val="26"/>
          <w:lang w:eastAsia="hu-HU"/>
        </w:rPr>
      </w:pPr>
      <w:r w:rsidRPr="004B403E">
        <w:rPr>
          <w:rFonts w:ascii="Times New Roman" w:eastAsia="Lucida Sans Unicode" w:hAnsi="Times New Roman" w:cs="Times New Roman"/>
          <w:b/>
          <w:bCs/>
          <w:i/>
          <w:iCs/>
          <w:kern w:val="2"/>
          <w:sz w:val="26"/>
          <w:szCs w:val="26"/>
          <w:lang w:eastAsia="hu-HU"/>
        </w:rPr>
        <w:t>Tevékenység</w:t>
      </w:r>
      <w:r w:rsidRPr="004B403E">
        <w:rPr>
          <w:rFonts w:ascii="Times New Roman" w:eastAsia="Lucida Sans Unicode" w:hAnsi="Times New Roman" w:cs="Times New Roman"/>
          <w:b/>
          <w:bCs/>
          <w:i/>
          <w:iCs/>
          <w:kern w:val="2"/>
          <w:sz w:val="26"/>
          <w:szCs w:val="26"/>
          <w:lang w:eastAsia="hu-HU"/>
        </w:rPr>
        <w:tab/>
        <w:t>Ügyszám</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Születések száma:</w:t>
      </w:r>
      <w:r w:rsidRPr="004B403E">
        <w:rPr>
          <w:rFonts w:ascii="Times New Roman" w:eastAsia="Lucida Sans Unicode" w:hAnsi="Times New Roman" w:cs="Times New Roman"/>
          <w:bCs/>
          <w:iCs/>
          <w:kern w:val="2"/>
          <w:sz w:val="26"/>
          <w:szCs w:val="26"/>
          <w:lang w:eastAsia="hu-HU"/>
        </w:rPr>
        <w:tab/>
        <w:t>0</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Házasságkötések száma:</w:t>
      </w:r>
      <w:r w:rsidRPr="004B403E">
        <w:rPr>
          <w:rFonts w:ascii="Times New Roman" w:eastAsia="Lucida Sans Unicode" w:hAnsi="Times New Roman" w:cs="Times New Roman"/>
          <w:bCs/>
          <w:iCs/>
          <w:kern w:val="2"/>
          <w:sz w:val="26"/>
          <w:szCs w:val="26"/>
          <w:lang w:eastAsia="hu-HU"/>
        </w:rPr>
        <w:tab/>
        <w:t>57</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kern w:val="2"/>
          <w:sz w:val="26"/>
          <w:szCs w:val="26"/>
          <w:lang w:eastAsia="hu-HU"/>
        </w:rPr>
      </w:pPr>
      <w:r w:rsidRPr="004B403E">
        <w:rPr>
          <w:rFonts w:ascii="Times New Roman" w:eastAsia="Lucida Sans Unicode" w:hAnsi="Times New Roman" w:cs="Times New Roman"/>
          <w:bCs/>
          <w:iCs/>
          <w:kern w:val="2"/>
          <w:sz w:val="26"/>
          <w:szCs w:val="26"/>
          <w:lang w:eastAsia="hu-HU"/>
        </w:rPr>
        <w:t>Halálozás anyakönyvezése:</w:t>
      </w:r>
      <w:r w:rsidRPr="004B403E">
        <w:rPr>
          <w:rFonts w:ascii="Times New Roman" w:eastAsia="Lucida Sans Unicode" w:hAnsi="Times New Roman" w:cs="Times New Roman"/>
          <w:bCs/>
          <w:iCs/>
          <w:kern w:val="2"/>
          <w:sz w:val="26"/>
          <w:szCs w:val="26"/>
          <w:lang w:eastAsia="hu-HU"/>
        </w:rPr>
        <w:tab/>
        <w:t>50</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Anyakönyvi kivonat kiállítása:</w:t>
      </w:r>
      <w:r w:rsidRPr="004B403E">
        <w:rPr>
          <w:rFonts w:ascii="Times New Roman" w:eastAsia="Lucida Sans Unicode" w:hAnsi="Times New Roman" w:cs="Times New Roman"/>
          <w:bCs/>
          <w:iCs/>
          <w:kern w:val="2"/>
          <w:sz w:val="26"/>
          <w:szCs w:val="26"/>
          <w:lang w:eastAsia="hu-HU"/>
        </w:rPr>
        <w:tab/>
        <w:t>252</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Bejegyzések teljesítése EAK-ba, adatigénylések teljesítése</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Anyakönyvi változások, névmódosítások:</w:t>
      </w:r>
      <w:r w:rsidRPr="004B403E">
        <w:rPr>
          <w:rFonts w:ascii="Times New Roman" w:eastAsia="Lucida Sans Unicode" w:hAnsi="Times New Roman" w:cs="Times New Roman"/>
          <w:bCs/>
          <w:iCs/>
          <w:kern w:val="2"/>
          <w:sz w:val="26"/>
          <w:szCs w:val="26"/>
          <w:lang w:eastAsia="hu-HU"/>
        </w:rPr>
        <w:tab/>
        <w:t>375</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Apai elismerő nyilatkozatok:</w:t>
      </w:r>
      <w:r w:rsidRPr="004B403E">
        <w:rPr>
          <w:rFonts w:ascii="Times New Roman" w:eastAsia="Lucida Sans Unicode" w:hAnsi="Times New Roman" w:cs="Times New Roman"/>
          <w:bCs/>
          <w:iCs/>
          <w:kern w:val="2"/>
          <w:sz w:val="26"/>
          <w:szCs w:val="26"/>
          <w:lang w:eastAsia="hu-HU"/>
        </w:rPr>
        <w:tab/>
        <w:t>27</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Állampolgársági, valamint honosítási ügyek:</w:t>
      </w:r>
      <w:r w:rsidRPr="004B403E">
        <w:rPr>
          <w:rFonts w:ascii="Times New Roman" w:eastAsia="Lucida Sans Unicode" w:hAnsi="Times New Roman" w:cs="Times New Roman"/>
          <w:bCs/>
          <w:iCs/>
          <w:kern w:val="2"/>
          <w:sz w:val="26"/>
          <w:szCs w:val="26"/>
          <w:lang w:eastAsia="hu-HU"/>
        </w:rPr>
        <w:tab/>
        <w:t>2</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Házasságkötéssel kapcsolatos engedélyek:</w:t>
      </w:r>
      <w:r w:rsidRPr="004B403E">
        <w:rPr>
          <w:rFonts w:ascii="Times New Roman" w:eastAsia="Lucida Sans Unicode" w:hAnsi="Times New Roman" w:cs="Times New Roman"/>
          <w:bCs/>
          <w:iCs/>
          <w:kern w:val="2"/>
          <w:sz w:val="26"/>
          <w:szCs w:val="26"/>
          <w:lang w:eastAsia="hu-HU"/>
        </w:rPr>
        <w:tab/>
        <w:t>36</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Címnyilvántartásba történő rögzítés:</w:t>
      </w:r>
      <w:r w:rsidRPr="004B403E">
        <w:rPr>
          <w:rFonts w:ascii="Times New Roman" w:eastAsia="Lucida Sans Unicode" w:hAnsi="Times New Roman" w:cs="Times New Roman"/>
          <w:bCs/>
          <w:iCs/>
          <w:kern w:val="2"/>
          <w:sz w:val="26"/>
          <w:szCs w:val="26"/>
          <w:lang w:eastAsia="hu-HU"/>
        </w:rPr>
        <w:tab/>
        <w:t>157</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t>Hagyatékkal kapcsolatos ügyek:</w:t>
      </w:r>
      <w:r w:rsidRPr="004B403E">
        <w:rPr>
          <w:rFonts w:ascii="Times New Roman" w:eastAsia="Lucida Sans Unicode" w:hAnsi="Times New Roman" w:cs="Times New Roman"/>
          <w:bCs/>
          <w:iCs/>
          <w:kern w:val="2"/>
          <w:sz w:val="26"/>
          <w:szCs w:val="26"/>
          <w:lang w:eastAsia="hu-HU"/>
        </w:rPr>
        <w:tab/>
        <w:t>289</w:t>
      </w:r>
    </w:p>
    <w:p w:rsidR="004B403E" w:rsidRPr="004B403E" w:rsidRDefault="004B403E" w:rsidP="004B403E">
      <w:pPr>
        <w:widowControl w:val="0"/>
        <w:tabs>
          <w:tab w:val="decimal" w:pos="5387"/>
        </w:tabs>
        <w:suppressAutoHyphens/>
        <w:spacing w:after="0" w:line="240" w:lineRule="auto"/>
        <w:rPr>
          <w:rFonts w:ascii="Times New Roman" w:eastAsia="Lucida Sans Unicode" w:hAnsi="Times New Roman" w:cs="Times New Roman"/>
          <w:bCs/>
          <w:iCs/>
          <w:kern w:val="2"/>
          <w:sz w:val="26"/>
          <w:szCs w:val="26"/>
          <w:lang w:eastAsia="hu-HU"/>
        </w:rPr>
      </w:pPr>
      <w:r w:rsidRPr="004B403E">
        <w:rPr>
          <w:rFonts w:ascii="Times New Roman" w:eastAsia="Lucida Sans Unicode" w:hAnsi="Times New Roman" w:cs="Times New Roman"/>
          <w:bCs/>
          <w:iCs/>
          <w:kern w:val="2"/>
          <w:sz w:val="26"/>
          <w:szCs w:val="26"/>
          <w:lang w:eastAsia="hu-HU"/>
        </w:rPr>
        <w:lastRenderedPageBreak/>
        <w:t>Köztemetés:</w:t>
      </w:r>
      <w:r w:rsidRPr="004B403E">
        <w:rPr>
          <w:rFonts w:ascii="Times New Roman" w:eastAsia="Lucida Sans Unicode" w:hAnsi="Times New Roman" w:cs="Times New Roman"/>
          <w:bCs/>
          <w:iCs/>
          <w:kern w:val="2"/>
          <w:sz w:val="26"/>
          <w:szCs w:val="26"/>
          <w:lang w:eastAsia="hu-HU"/>
        </w:rPr>
        <w:tab/>
        <w:t>3</w:t>
      </w:r>
    </w:p>
    <w:p w:rsidR="004B403E" w:rsidRPr="004B403E" w:rsidRDefault="004B403E" w:rsidP="004B403E">
      <w:pPr>
        <w:widowControl w:val="0"/>
        <w:tabs>
          <w:tab w:val="left" w:pos="720"/>
        </w:tabs>
        <w:suppressAutoHyphens/>
        <w:overflowPunct w:val="0"/>
        <w:autoSpaceDE w:val="0"/>
        <w:spacing w:before="240" w:after="0" w:line="240" w:lineRule="atLeast"/>
        <w:jc w:val="both"/>
        <w:textAlignment w:val="baseline"/>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i/>
          <w:kern w:val="2"/>
          <w:sz w:val="26"/>
          <w:szCs w:val="26"/>
          <w:u w:val="single"/>
          <w:lang w:eastAsia="hu-HU"/>
        </w:rPr>
        <w:t>Rendszeres gyermekvédelmi kedvezmény:</w:t>
      </w:r>
    </w:p>
    <w:p w:rsidR="004B403E" w:rsidRPr="004B403E" w:rsidRDefault="004B403E" w:rsidP="004B403E">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163 gyermek részére lett megállapítva a kedvezmény, ezzel 81 családot támogattunk.</w:t>
      </w:r>
    </w:p>
    <w:p w:rsidR="004B403E" w:rsidRPr="004B403E" w:rsidRDefault="004B403E" w:rsidP="004B403E">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A gyermekek védelméről és a gy</w:t>
      </w:r>
      <w:r w:rsidR="00A72D3C">
        <w:rPr>
          <w:rFonts w:ascii="Times New Roman" w:eastAsia="Lucida Sans Unicode" w:hAnsi="Times New Roman" w:cs="Times New Roman"/>
          <w:kern w:val="2"/>
          <w:sz w:val="26"/>
          <w:szCs w:val="26"/>
          <w:lang w:eastAsia="hu-HU"/>
        </w:rPr>
        <w:t>á</w:t>
      </w:r>
      <w:r w:rsidRPr="004B403E">
        <w:rPr>
          <w:rFonts w:ascii="Times New Roman" w:eastAsia="Lucida Sans Unicode" w:hAnsi="Times New Roman" w:cs="Times New Roman"/>
          <w:kern w:val="2"/>
          <w:sz w:val="26"/>
          <w:szCs w:val="26"/>
          <w:lang w:eastAsia="hu-HU"/>
        </w:rPr>
        <w:t>mügyi igazgatásról szóló 1997. évi XXXI. számú törvény 20/</w:t>
      </w:r>
      <w:proofErr w:type="gramStart"/>
      <w:r w:rsidRPr="004B403E">
        <w:rPr>
          <w:rFonts w:ascii="Times New Roman" w:eastAsia="Lucida Sans Unicode" w:hAnsi="Times New Roman" w:cs="Times New Roman"/>
          <w:kern w:val="2"/>
          <w:sz w:val="26"/>
          <w:szCs w:val="26"/>
          <w:lang w:eastAsia="hu-HU"/>
        </w:rPr>
        <w:t>A</w:t>
      </w:r>
      <w:proofErr w:type="gramEnd"/>
      <w:r w:rsidRPr="004B403E">
        <w:rPr>
          <w:rFonts w:ascii="Times New Roman" w:eastAsia="Lucida Sans Unicode" w:hAnsi="Times New Roman" w:cs="Times New Roman"/>
          <w:kern w:val="2"/>
          <w:sz w:val="26"/>
          <w:szCs w:val="26"/>
          <w:lang w:eastAsia="hu-HU"/>
        </w:rPr>
        <w:t>. §</w:t>
      </w:r>
      <w:proofErr w:type="spellStart"/>
      <w:r w:rsidRPr="004B403E">
        <w:rPr>
          <w:rFonts w:ascii="Times New Roman" w:eastAsia="Lucida Sans Unicode" w:hAnsi="Times New Roman" w:cs="Times New Roman"/>
          <w:kern w:val="2"/>
          <w:sz w:val="26"/>
          <w:szCs w:val="26"/>
          <w:lang w:eastAsia="hu-HU"/>
        </w:rPr>
        <w:t>-a</w:t>
      </w:r>
      <w:proofErr w:type="spellEnd"/>
      <w:r w:rsidRPr="004B403E">
        <w:rPr>
          <w:rFonts w:ascii="Times New Roman" w:eastAsia="Lucida Sans Unicode" w:hAnsi="Times New Roman" w:cs="Times New Roman"/>
          <w:kern w:val="2"/>
          <w:sz w:val="26"/>
          <w:szCs w:val="26"/>
          <w:lang w:eastAsia="hu-HU"/>
        </w:rPr>
        <w:t xml:space="preserve"> szerinti pénzbeli támogatás 2021. augusztus és 2021. november hóban kifizetésre került. 2021. augusztus hónapban 153 fő részére, 2021. november hónapban 163 fő részére.</w:t>
      </w:r>
    </w:p>
    <w:p w:rsidR="004B403E" w:rsidRPr="004B403E" w:rsidRDefault="004B403E" w:rsidP="004B403E">
      <w:pPr>
        <w:widowControl w:val="0"/>
        <w:suppressAutoHyphens/>
        <w:spacing w:after="0" w:line="240" w:lineRule="auto"/>
        <w:rPr>
          <w:rFonts w:ascii="Times New Roman" w:eastAsia="Lucida Sans Unicode" w:hAnsi="Times New Roman" w:cs="Times New Roman"/>
          <w:i/>
          <w:kern w:val="2"/>
          <w:sz w:val="26"/>
          <w:szCs w:val="26"/>
          <w:u w:val="single"/>
          <w:lang w:eastAsia="hu-HU"/>
        </w:rPr>
      </w:pPr>
    </w:p>
    <w:p w:rsidR="004B403E" w:rsidRPr="004B403E" w:rsidRDefault="004B403E" w:rsidP="004B403E">
      <w:pPr>
        <w:widowControl w:val="0"/>
        <w:tabs>
          <w:tab w:val="left" w:pos="3075"/>
        </w:tabs>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i/>
          <w:iCs/>
          <w:kern w:val="2"/>
          <w:sz w:val="26"/>
          <w:szCs w:val="26"/>
          <w:u w:val="single"/>
          <w:lang w:eastAsia="hu-HU"/>
        </w:rPr>
        <w:t>Szociálisan rászorult személyek részére védendő fogyasztók nyilvántartásába történő felvételhez igazolások kiadása:</w:t>
      </w:r>
      <w:r w:rsidRPr="004B403E">
        <w:rPr>
          <w:rFonts w:ascii="Times New Roman" w:eastAsia="Lucida Sans Unicode" w:hAnsi="Times New Roman" w:cs="Times New Roman"/>
          <w:kern w:val="2"/>
          <w:sz w:val="26"/>
          <w:szCs w:val="26"/>
          <w:lang w:eastAsia="hu-HU"/>
        </w:rPr>
        <w:t xml:space="preserve"> 26 fogyasztó részére.</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i/>
          <w:iCs/>
          <w:kern w:val="2"/>
          <w:sz w:val="26"/>
          <w:szCs w:val="26"/>
          <w:u w:val="single"/>
          <w:lang w:eastAsia="hu-HU"/>
        </w:rPr>
        <w:t>Birtokvédelmi ügyek:</w:t>
      </w:r>
      <w:r w:rsidRPr="004B403E">
        <w:rPr>
          <w:rFonts w:ascii="Times New Roman" w:eastAsia="Lucida Sans Unicode" w:hAnsi="Times New Roman" w:cs="Times New Roman"/>
          <w:kern w:val="2"/>
          <w:sz w:val="26"/>
          <w:szCs w:val="26"/>
          <w:lang w:eastAsia="hu-HU"/>
        </w:rPr>
        <w:t xml:space="preserve"> 4 kérelem érkezett, melyek elutasításra kerültek.</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i/>
          <w:kern w:val="2"/>
          <w:sz w:val="26"/>
          <w:szCs w:val="26"/>
          <w:u w:val="single"/>
          <w:lang w:eastAsia="hu-HU"/>
        </w:rPr>
      </w:pPr>
      <w:r w:rsidRPr="004B403E">
        <w:rPr>
          <w:rFonts w:ascii="Times New Roman" w:eastAsia="Lucida Sans Unicode" w:hAnsi="Times New Roman" w:cs="Times New Roman"/>
          <w:i/>
          <w:kern w:val="2"/>
          <w:sz w:val="26"/>
          <w:szCs w:val="26"/>
          <w:u w:val="single"/>
          <w:lang w:eastAsia="hu-HU"/>
        </w:rPr>
        <w:t>Szünidei gyermekétkeztetés</w:t>
      </w:r>
    </w:p>
    <w:p w:rsidR="004B403E" w:rsidRPr="004B403E" w:rsidRDefault="004B403E" w:rsidP="004B403E">
      <w:pPr>
        <w:widowControl w:val="0"/>
        <w:suppressAutoHyphens/>
        <w:spacing w:after="0" w:line="240" w:lineRule="auto"/>
        <w:ind w:left="709"/>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A szünidei gyermekétkeztetésre 68 fő volt jogosult, melyből az alábbi táblázat szerint történt az igénylés és a tényleges igénybevétel. Tavaszi szünetben 2 munkanapon, az őszi szünetben 5 munkanapon, a téli szünetben 8 munkanapon, a nyári szünetben 43 munkanapon keresztül kellett az étkeztetést biztosítani.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4B403E" w:rsidRPr="004B403E" w:rsidTr="004B403E">
        <w:tc>
          <w:tcPr>
            <w:tcW w:w="3070"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b/>
                <w:kern w:val="2"/>
                <w:sz w:val="26"/>
                <w:szCs w:val="26"/>
                <w:lang w:eastAsia="hu-HU"/>
              </w:rPr>
            </w:pPr>
            <w:r w:rsidRPr="004B403E">
              <w:rPr>
                <w:rFonts w:ascii="Times New Roman" w:eastAsia="Lucida Sans Unicode" w:hAnsi="Times New Roman" w:cs="Times New Roman"/>
                <w:b/>
                <w:kern w:val="2"/>
                <w:sz w:val="26"/>
                <w:szCs w:val="26"/>
                <w:lang w:eastAsia="hu-HU"/>
              </w:rPr>
              <w:t>Tanítási szünet</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b/>
                <w:kern w:val="2"/>
                <w:sz w:val="26"/>
                <w:szCs w:val="26"/>
                <w:lang w:eastAsia="hu-HU"/>
              </w:rPr>
            </w:pPr>
            <w:r w:rsidRPr="004B403E">
              <w:rPr>
                <w:rFonts w:ascii="Times New Roman" w:eastAsia="Lucida Sans Unicode" w:hAnsi="Times New Roman" w:cs="Times New Roman"/>
                <w:b/>
                <w:kern w:val="2"/>
                <w:sz w:val="26"/>
                <w:szCs w:val="26"/>
                <w:lang w:eastAsia="hu-HU"/>
              </w:rPr>
              <w:t>Igénylők száma</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b/>
                <w:kern w:val="2"/>
                <w:sz w:val="26"/>
                <w:szCs w:val="26"/>
                <w:lang w:eastAsia="hu-HU"/>
              </w:rPr>
            </w:pPr>
            <w:r w:rsidRPr="004B403E">
              <w:rPr>
                <w:rFonts w:ascii="Times New Roman" w:eastAsia="Lucida Sans Unicode" w:hAnsi="Times New Roman" w:cs="Times New Roman"/>
                <w:b/>
                <w:kern w:val="2"/>
                <w:sz w:val="26"/>
                <w:szCs w:val="26"/>
                <w:lang w:eastAsia="hu-HU"/>
              </w:rPr>
              <w:t>Igénybevevők száma</w:t>
            </w:r>
          </w:p>
        </w:tc>
      </w:tr>
      <w:tr w:rsidR="004B403E" w:rsidRPr="004B403E" w:rsidTr="004B403E">
        <w:tc>
          <w:tcPr>
            <w:tcW w:w="3070"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tavaszi szünet</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13</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13</w:t>
            </w:r>
          </w:p>
        </w:tc>
      </w:tr>
      <w:tr w:rsidR="004B403E" w:rsidRPr="004B403E" w:rsidTr="004B403E">
        <w:tc>
          <w:tcPr>
            <w:tcW w:w="3070"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őszi szünet</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30</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18</w:t>
            </w:r>
          </w:p>
        </w:tc>
      </w:tr>
      <w:tr w:rsidR="004B403E" w:rsidRPr="004B403E" w:rsidTr="004B403E">
        <w:tc>
          <w:tcPr>
            <w:tcW w:w="3070"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téli szünet</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27</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12</w:t>
            </w:r>
          </w:p>
        </w:tc>
      </w:tr>
      <w:tr w:rsidR="004B403E" w:rsidRPr="004B403E" w:rsidTr="004B403E">
        <w:tc>
          <w:tcPr>
            <w:tcW w:w="3070"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nyári szünet</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25</w:t>
            </w:r>
          </w:p>
        </w:tc>
        <w:tc>
          <w:tcPr>
            <w:tcW w:w="3071" w:type="dxa"/>
            <w:tcBorders>
              <w:top w:val="single" w:sz="4" w:space="0" w:color="auto"/>
              <w:left w:val="single" w:sz="4" w:space="0" w:color="auto"/>
              <w:bottom w:val="single" w:sz="4" w:space="0" w:color="auto"/>
              <w:right w:val="single" w:sz="4" w:space="0" w:color="auto"/>
            </w:tcBorders>
            <w:hideMark/>
          </w:tcPr>
          <w:p w:rsidR="004B403E" w:rsidRPr="004B403E" w:rsidRDefault="004B403E" w:rsidP="004B403E">
            <w:pPr>
              <w:widowControl w:val="0"/>
              <w:suppressAutoHyphens/>
              <w:spacing w:after="0" w:line="240" w:lineRule="auto"/>
              <w:jc w:val="center"/>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21</w:t>
            </w:r>
          </w:p>
        </w:tc>
      </w:tr>
    </w:tbl>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i/>
          <w:kern w:val="2"/>
          <w:sz w:val="26"/>
          <w:szCs w:val="26"/>
          <w:u w:val="single"/>
          <w:lang w:eastAsia="hu-HU"/>
        </w:rPr>
        <w:t>Gyámhatósági hatáskör</w:t>
      </w:r>
      <w:proofErr w:type="gramStart"/>
      <w:r w:rsidRPr="004B403E">
        <w:rPr>
          <w:rFonts w:ascii="Times New Roman" w:eastAsia="Lucida Sans Unicode" w:hAnsi="Times New Roman" w:cs="Times New Roman"/>
          <w:i/>
          <w:kern w:val="2"/>
          <w:sz w:val="26"/>
          <w:szCs w:val="26"/>
          <w:u w:val="single"/>
          <w:lang w:eastAsia="hu-HU"/>
        </w:rPr>
        <w:t xml:space="preserve">: </w:t>
      </w:r>
      <w:r w:rsidRPr="004B403E">
        <w:rPr>
          <w:rFonts w:ascii="Times New Roman" w:eastAsia="Lucida Sans Unicode" w:hAnsi="Times New Roman" w:cs="Times New Roman"/>
          <w:kern w:val="2"/>
          <w:sz w:val="26"/>
          <w:szCs w:val="26"/>
          <w:lang w:eastAsia="hu-HU"/>
        </w:rPr>
        <w:t xml:space="preserve"> gyámhatósági</w:t>
      </w:r>
      <w:proofErr w:type="gramEnd"/>
      <w:r w:rsidRPr="004B403E">
        <w:rPr>
          <w:rFonts w:ascii="Times New Roman" w:eastAsia="Lucida Sans Unicode" w:hAnsi="Times New Roman" w:cs="Times New Roman"/>
          <w:kern w:val="2"/>
          <w:sz w:val="26"/>
          <w:szCs w:val="26"/>
          <w:lang w:eastAsia="hu-HU"/>
        </w:rPr>
        <w:t xml:space="preserve"> ügyben 8 esetben került sor környezettanulmány készítésére.</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i/>
          <w:kern w:val="2"/>
          <w:sz w:val="26"/>
          <w:szCs w:val="26"/>
          <w:u w:val="single"/>
          <w:lang w:eastAsia="hu-HU"/>
        </w:rPr>
        <w:t>BURSA HUNGARICA</w:t>
      </w:r>
      <w:r w:rsidRPr="004B403E">
        <w:rPr>
          <w:rFonts w:ascii="Times New Roman" w:eastAsia="Lucida Sans Unicode" w:hAnsi="Times New Roman" w:cs="Times New Roman"/>
          <w:kern w:val="2"/>
          <w:sz w:val="26"/>
          <w:szCs w:val="26"/>
          <w:lang w:eastAsia="hu-HU"/>
        </w:rPr>
        <w:t xml:space="preserve"> ösztöndíjpályázat 2022. évi fordulóján 3 pályázó részesült támogatásban.</w:t>
      </w:r>
    </w:p>
    <w:p w:rsidR="004B403E" w:rsidRPr="004B403E" w:rsidRDefault="004B403E" w:rsidP="004B403E">
      <w:pPr>
        <w:widowControl w:val="0"/>
        <w:tabs>
          <w:tab w:val="left" w:pos="720"/>
        </w:tabs>
        <w:suppressAutoHyphens/>
        <w:spacing w:before="240" w:after="0" w:line="240" w:lineRule="atLeast"/>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i/>
          <w:kern w:val="2"/>
          <w:sz w:val="26"/>
          <w:szCs w:val="26"/>
          <w:u w:val="single"/>
          <w:lang w:eastAsia="hu-HU"/>
        </w:rPr>
        <w:t>Települési támogatás rendkívüli</w:t>
      </w:r>
      <w:r w:rsidRPr="004B403E">
        <w:rPr>
          <w:rFonts w:ascii="Times New Roman" w:eastAsia="Lucida Sans Unicode" w:hAnsi="Times New Roman" w:cs="Times New Roman"/>
          <w:kern w:val="2"/>
          <w:sz w:val="26"/>
          <w:szCs w:val="26"/>
          <w:lang w:eastAsia="hu-HU"/>
        </w:rPr>
        <w:t>:</w:t>
      </w:r>
    </w:p>
    <w:p w:rsidR="004B403E" w:rsidRPr="004B403E" w:rsidRDefault="004B403E" w:rsidP="004B403E">
      <w:pPr>
        <w:widowControl w:val="0"/>
        <w:tabs>
          <w:tab w:val="left" w:pos="720"/>
        </w:tabs>
        <w:suppressAutoHyphens/>
        <w:spacing w:after="0" w:line="240" w:lineRule="atLeast"/>
        <w:ind w:left="709"/>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94 fő nyújtott be kérelmet, ebből a támogatás 84 esetben lett megállapítva, és 10 kérelem lett elutasítva.</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rPr>
          <w:rFonts w:ascii="Times New Roman" w:eastAsia="Lucida Sans Unicode" w:hAnsi="Times New Roman" w:cs="Times New Roman"/>
          <w:i/>
          <w:iCs/>
          <w:kern w:val="2"/>
          <w:sz w:val="26"/>
          <w:szCs w:val="26"/>
          <w:u w:val="single"/>
          <w:lang w:eastAsia="hu-HU"/>
        </w:rPr>
      </w:pPr>
      <w:r w:rsidRPr="004B403E">
        <w:rPr>
          <w:rFonts w:ascii="Times New Roman" w:eastAsia="Lucida Sans Unicode" w:hAnsi="Times New Roman" w:cs="Times New Roman"/>
          <w:i/>
          <w:iCs/>
          <w:kern w:val="2"/>
          <w:sz w:val="26"/>
          <w:szCs w:val="26"/>
          <w:u w:val="single"/>
          <w:lang w:eastAsia="hu-HU"/>
        </w:rPr>
        <w:t>Hatósági ellenőrzések száma:</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Üzlet:</w:t>
      </w:r>
      <w:r w:rsidRPr="004B403E">
        <w:rPr>
          <w:rFonts w:ascii="Times New Roman" w:eastAsia="Lucida Sans Unicode" w:hAnsi="Times New Roman" w:cs="Times New Roman"/>
          <w:kern w:val="2"/>
          <w:sz w:val="26"/>
          <w:szCs w:val="26"/>
          <w:lang w:eastAsia="hu-HU"/>
        </w:rPr>
        <w:tab/>
      </w:r>
      <w:r w:rsidRPr="004B403E">
        <w:rPr>
          <w:rFonts w:ascii="Times New Roman" w:eastAsia="Lucida Sans Unicode" w:hAnsi="Times New Roman" w:cs="Times New Roman"/>
          <w:kern w:val="2"/>
          <w:sz w:val="26"/>
          <w:szCs w:val="26"/>
          <w:lang w:eastAsia="hu-HU"/>
        </w:rPr>
        <w:tab/>
      </w:r>
      <w:r w:rsidRPr="004B403E">
        <w:rPr>
          <w:rFonts w:ascii="Times New Roman" w:eastAsia="Lucida Sans Unicode" w:hAnsi="Times New Roman" w:cs="Times New Roman"/>
          <w:kern w:val="2"/>
          <w:sz w:val="26"/>
          <w:szCs w:val="26"/>
          <w:lang w:eastAsia="hu-HU"/>
        </w:rPr>
        <w:tab/>
        <w:t>6</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Vendéglátó egység:</w:t>
      </w:r>
      <w:r w:rsidRPr="004B403E">
        <w:rPr>
          <w:rFonts w:ascii="Times New Roman" w:eastAsia="Lucida Sans Unicode" w:hAnsi="Times New Roman" w:cs="Times New Roman"/>
          <w:kern w:val="2"/>
          <w:sz w:val="26"/>
          <w:szCs w:val="26"/>
          <w:lang w:eastAsia="hu-HU"/>
        </w:rPr>
        <w:tab/>
        <w:t>0</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Telephely:</w:t>
      </w:r>
      <w:r w:rsidRPr="004B403E">
        <w:rPr>
          <w:rFonts w:ascii="Times New Roman" w:eastAsia="Lucida Sans Unicode" w:hAnsi="Times New Roman" w:cs="Times New Roman"/>
          <w:kern w:val="2"/>
          <w:sz w:val="26"/>
          <w:szCs w:val="26"/>
          <w:lang w:eastAsia="hu-HU"/>
        </w:rPr>
        <w:tab/>
      </w:r>
      <w:r w:rsidRPr="004B403E">
        <w:rPr>
          <w:rFonts w:ascii="Times New Roman" w:eastAsia="Lucida Sans Unicode" w:hAnsi="Times New Roman" w:cs="Times New Roman"/>
          <w:kern w:val="2"/>
          <w:sz w:val="26"/>
          <w:szCs w:val="26"/>
          <w:lang w:eastAsia="hu-HU"/>
        </w:rPr>
        <w:tab/>
        <w:t>0</w:t>
      </w: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Piac:</w:t>
      </w:r>
      <w:r w:rsidRPr="004B403E">
        <w:rPr>
          <w:rFonts w:ascii="Times New Roman" w:eastAsia="Lucida Sans Unicode" w:hAnsi="Times New Roman" w:cs="Times New Roman"/>
          <w:kern w:val="2"/>
          <w:sz w:val="26"/>
          <w:szCs w:val="26"/>
          <w:lang w:eastAsia="hu-HU"/>
        </w:rPr>
        <w:tab/>
      </w:r>
      <w:r w:rsidRPr="004B403E">
        <w:rPr>
          <w:rFonts w:ascii="Times New Roman" w:eastAsia="Lucida Sans Unicode" w:hAnsi="Times New Roman" w:cs="Times New Roman"/>
          <w:kern w:val="2"/>
          <w:sz w:val="26"/>
          <w:szCs w:val="26"/>
          <w:lang w:eastAsia="hu-HU"/>
        </w:rPr>
        <w:tab/>
      </w:r>
      <w:r w:rsidRPr="004B403E">
        <w:rPr>
          <w:rFonts w:ascii="Times New Roman" w:eastAsia="Lucida Sans Unicode" w:hAnsi="Times New Roman" w:cs="Times New Roman"/>
          <w:kern w:val="2"/>
          <w:sz w:val="26"/>
          <w:szCs w:val="26"/>
          <w:lang w:eastAsia="hu-HU"/>
        </w:rPr>
        <w:tab/>
        <w:t>14</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tbl>
      <w:tblPr>
        <w:tblW w:w="9915" w:type="dxa"/>
        <w:tblInd w:w="135" w:type="dxa"/>
        <w:tblCellMar>
          <w:left w:w="0" w:type="dxa"/>
          <w:right w:w="0" w:type="dxa"/>
        </w:tblCellMar>
        <w:tblLook w:val="04A0" w:firstRow="1" w:lastRow="0" w:firstColumn="1" w:lastColumn="0" w:noHBand="0" w:noVBand="1"/>
      </w:tblPr>
      <w:tblGrid>
        <w:gridCol w:w="3866"/>
        <w:gridCol w:w="3670"/>
        <w:gridCol w:w="16"/>
        <w:gridCol w:w="2298"/>
        <w:gridCol w:w="65"/>
      </w:tblGrid>
      <w:tr w:rsidR="004B403E" w:rsidRPr="004B403E" w:rsidTr="004B403E">
        <w:tc>
          <w:tcPr>
            <w:tcW w:w="3890"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r w:rsidRPr="004B403E">
              <w:rPr>
                <w:rFonts w:ascii="Times New Roman" w:eastAsia="Lucida Sans Unicode" w:hAnsi="Times New Roman" w:cs="Times New Roman"/>
                <w:i/>
                <w:iCs/>
                <w:kern w:val="2"/>
                <w:sz w:val="26"/>
                <w:szCs w:val="26"/>
                <w:u w:val="single"/>
                <w:lang w:eastAsia="zh-CN" w:bidi="hi-IN"/>
              </w:rPr>
              <w:t>Kereskedelem</w:t>
            </w:r>
          </w:p>
        </w:tc>
        <w:tc>
          <w:tcPr>
            <w:tcW w:w="3685" w:type="dxa"/>
            <w:tcBorders>
              <w:top w:val="nil"/>
              <w:left w:val="nil"/>
              <w:bottom w:val="single" w:sz="8" w:space="0" w:color="000000"/>
              <w:right w:val="nil"/>
            </w:tcBorders>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p>
        </w:tc>
        <w:tc>
          <w:tcPr>
            <w:tcW w:w="2321" w:type="dxa"/>
            <w:gridSpan w:val="2"/>
            <w:tcBorders>
              <w:top w:val="nil"/>
              <w:left w:val="nil"/>
              <w:bottom w:val="single" w:sz="8" w:space="0" w:color="000000"/>
              <w:right w:val="nil"/>
            </w:tcBorders>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Működési engedély </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8 határozat</w:t>
            </w: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Szakhatóság megkeresése</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4 végzés</w:t>
            </w:r>
          </w:p>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lastRenderedPageBreak/>
              <w:t>1 hiánypótlás</w:t>
            </w:r>
          </w:p>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1 eljárás megszüntetése</w:t>
            </w: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lastRenderedPageBreak/>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megszűnés bejelentése</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4 bejelentés</w:t>
            </w: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kereskedelmi tevékenység bejelentése</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24 igazolás</w:t>
            </w: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módosítás</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7 igazolás</w:t>
            </w: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hatóságok tájékoztatása</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24 levél </w:t>
            </w:r>
          </w:p>
        </w:tc>
        <w:tc>
          <w:tcPr>
            <w:tcW w:w="30" w:type="dxa"/>
            <w:vAlign w:val="cente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ügyfél tájékoztatása</w:t>
            </w:r>
          </w:p>
        </w:tc>
        <w:tc>
          <w:tcPr>
            <w:tcW w:w="2321"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86 levél</w:t>
            </w:r>
          </w:p>
        </w:tc>
        <w:tc>
          <w:tcPr>
            <w:tcW w:w="30" w:type="dxa"/>
            <w:vAlign w:val="center"/>
          </w:tcPr>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
        </w:tc>
      </w:tr>
      <w:tr w:rsidR="004B403E" w:rsidRPr="004B403E" w:rsidTr="004B403E">
        <w:tc>
          <w:tcPr>
            <w:tcW w:w="3890"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r w:rsidRPr="004B403E">
              <w:rPr>
                <w:rFonts w:ascii="Times New Roman" w:eastAsia="Lucida Sans Unicode" w:hAnsi="Times New Roman" w:cs="Times New Roman"/>
                <w:i/>
                <w:iCs/>
                <w:kern w:val="2"/>
                <w:sz w:val="26"/>
                <w:szCs w:val="26"/>
                <w:u w:val="single"/>
                <w:lang w:eastAsia="zh-CN" w:bidi="hi-IN"/>
              </w:rPr>
              <w:t>Ipar</w:t>
            </w: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Telepengedély</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1 határozat</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Szakhatóság megkeresése</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5 végzés</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megszűnés bejelentése</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1 bejelentés</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Ipari tevékenység bejelentése</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4 igazolás</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módosítás</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0 igazolás</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hatóságok tájékoztatása</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7 levél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ügyfél tájékoztatás</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7 levél</w:t>
            </w:r>
          </w:p>
        </w:tc>
      </w:tr>
      <w:tr w:rsidR="004B403E" w:rsidRPr="004B403E" w:rsidTr="004B403E">
        <w:tc>
          <w:tcPr>
            <w:tcW w:w="3890" w:type="dxa"/>
            <w:tcBorders>
              <w:top w:val="nil"/>
              <w:left w:val="nil"/>
              <w:bottom w:val="single" w:sz="8" w:space="0" w:color="auto"/>
              <w:right w:val="nil"/>
            </w:tcBorders>
            <w:tcMar>
              <w:top w:w="55" w:type="dxa"/>
              <w:left w:w="55" w:type="dxa"/>
              <w:bottom w:w="55" w:type="dxa"/>
              <w:right w:w="55" w:type="dxa"/>
            </w:tcMar>
            <w:hideMark/>
          </w:tcPr>
          <w:p w:rsidR="004B403E" w:rsidRPr="004B403E" w:rsidRDefault="004B403E" w:rsidP="004B403E">
            <w:pPr>
              <w:widowControl w:val="0"/>
              <w:suppressAutoHyphens/>
              <w:spacing w:after="0" w:line="240" w:lineRule="auto"/>
              <w:rPr>
                <w:rFonts w:ascii="Times New Roman" w:eastAsia="Lucida Sans Unicode" w:hAnsi="Times New Roman" w:cs="Times New Roman"/>
                <w:i/>
                <w:iCs/>
                <w:kern w:val="2"/>
                <w:sz w:val="26"/>
                <w:szCs w:val="26"/>
                <w:u w:val="single"/>
                <w:lang w:eastAsia="zh-CN" w:bidi="hi-IN"/>
              </w:rPr>
            </w:pPr>
            <w:r w:rsidRPr="004B403E">
              <w:rPr>
                <w:rFonts w:ascii="Times New Roman" w:eastAsia="Lucida Sans Unicode" w:hAnsi="Times New Roman" w:cs="Times New Roman"/>
                <w:i/>
                <w:iCs/>
                <w:kern w:val="2"/>
                <w:sz w:val="26"/>
                <w:szCs w:val="26"/>
                <w:u w:val="single"/>
                <w:lang w:eastAsia="zh-CN" w:bidi="hi-IN"/>
              </w:rPr>
              <w:t>Szállás</w:t>
            </w: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Szálláshely nyilvántartásba vétele</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proofErr w:type="gramStart"/>
            <w:r w:rsidRPr="004B403E">
              <w:rPr>
                <w:rFonts w:ascii="Times New Roman" w:eastAsia="Lucida Sans Unicode" w:hAnsi="Times New Roman" w:cs="Times New Roman"/>
                <w:kern w:val="2"/>
                <w:sz w:val="26"/>
                <w:szCs w:val="26"/>
                <w:lang w:eastAsia="zh-CN" w:bidi="hi-IN"/>
              </w:rPr>
              <w:t>…</w:t>
            </w:r>
            <w:proofErr w:type="gramEnd"/>
            <w:r w:rsidRPr="004B403E">
              <w:rPr>
                <w:rFonts w:ascii="Times New Roman" w:eastAsia="Lucida Sans Unicode" w:hAnsi="Times New Roman" w:cs="Times New Roman"/>
                <w:kern w:val="2"/>
                <w:sz w:val="26"/>
                <w:szCs w:val="26"/>
                <w:lang w:eastAsia="zh-CN" w:bidi="hi-IN"/>
              </w:rPr>
              <w:t>… igazolás</w:t>
            </w:r>
          </w:p>
        </w:tc>
      </w:tr>
      <w:tr w:rsidR="004B403E" w:rsidRPr="004B403E" w:rsidTr="004B403E">
        <w:tc>
          <w:tcPr>
            <w:tcW w:w="3890" w:type="dxa"/>
            <w:tcBorders>
              <w:top w:val="nil"/>
              <w:left w:val="nil"/>
              <w:bottom w:val="single" w:sz="8" w:space="0" w:color="000000"/>
              <w:right w:val="nil"/>
            </w:tcBorders>
            <w:tcMar>
              <w:top w:w="55" w:type="dxa"/>
              <w:left w:w="55" w:type="dxa"/>
              <w:bottom w:w="55" w:type="dxa"/>
              <w:right w:w="55" w:type="dxa"/>
            </w:tcMar>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i/>
                <w:iCs/>
                <w:kern w:val="2"/>
                <w:sz w:val="26"/>
                <w:szCs w:val="26"/>
                <w:u w:val="single"/>
                <w:lang w:eastAsia="zh-CN" w:bidi="hi-IN"/>
              </w:rPr>
            </w:pPr>
          </w:p>
        </w:tc>
        <w:tc>
          <w:tcPr>
            <w:tcW w:w="3706"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megszűnés bejelentése</w:t>
            </w:r>
          </w:p>
        </w:tc>
        <w:tc>
          <w:tcPr>
            <w:tcW w:w="2324" w:type="dxa"/>
            <w:gridSpan w:val="2"/>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rPr>
                <w:rFonts w:ascii="Times New Roman" w:eastAsia="Lucida Sans Unicode" w:hAnsi="Times New Roman" w:cs="Times New Roman"/>
                <w:kern w:val="2"/>
                <w:sz w:val="26"/>
                <w:szCs w:val="26"/>
                <w:lang w:eastAsia="zh-CN" w:bidi="hi-IN"/>
              </w:rPr>
            </w:pPr>
            <w:proofErr w:type="gramStart"/>
            <w:r w:rsidRPr="004B403E">
              <w:rPr>
                <w:rFonts w:ascii="Times New Roman" w:eastAsia="Lucida Sans Unicode" w:hAnsi="Times New Roman" w:cs="Times New Roman"/>
                <w:kern w:val="2"/>
                <w:sz w:val="26"/>
                <w:szCs w:val="26"/>
                <w:lang w:eastAsia="zh-CN" w:bidi="hi-IN"/>
              </w:rPr>
              <w:t>…</w:t>
            </w:r>
            <w:proofErr w:type="gramEnd"/>
            <w:r w:rsidRPr="004B403E">
              <w:rPr>
                <w:rFonts w:ascii="Times New Roman" w:eastAsia="Lucida Sans Unicode" w:hAnsi="Times New Roman" w:cs="Times New Roman"/>
                <w:kern w:val="2"/>
                <w:sz w:val="26"/>
                <w:szCs w:val="26"/>
                <w:lang w:eastAsia="zh-CN" w:bidi="hi-IN"/>
              </w:rPr>
              <w:t>… bejelentés</w:t>
            </w:r>
          </w:p>
        </w:tc>
      </w:tr>
      <w:tr w:rsidR="004B403E" w:rsidRPr="004B403E" w:rsidTr="004B403E">
        <w:tc>
          <w:tcPr>
            <w:tcW w:w="3885" w:type="dxa"/>
            <w:vAlign w:val="cente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c>
          <w:tcPr>
            <w:tcW w:w="3690" w:type="dxa"/>
            <w:vAlign w:val="cente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c>
          <w:tcPr>
            <w:tcW w:w="15" w:type="dxa"/>
            <w:vAlign w:val="cente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c>
          <w:tcPr>
            <w:tcW w:w="2295" w:type="dxa"/>
            <w:vAlign w:val="cente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c>
          <w:tcPr>
            <w:tcW w:w="30" w:type="dxa"/>
            <w:vAlign w:val="center"/>
            <w:hideMark/>
          </w:tcPr>
          <w:p w:rsidR="004B403E" w:rsidRPr="004B403E" w:rsidRDefault="004B403E" w:rsidP="004B403E">
            <w:pPr>
              <w:spacing w:after="0" w:line="240" w:lineRule="auto"/>
              <w:rPr>
                <w:rFonts w:ascii="Times New Roman" w:eastAsia="Times New Roman" w:hAnsi="Times New Roman" w:cs="Times New Roman"/>
                <w:sz w:val="26"/>
                <w:szCs w:val="26"/>
                <w:lang w:eastAsia="hu-HU"/>
              </w:rPr>
            </w:pPr>
          </w:p>
        </w:tc>
      </w:tr>
    </w:tbl>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
    <w:tbl>
      <w:tblPr>
        <w:tblW w:w="9915" w:type="dxa"/>
        <w:tblInd w:w="135" w:type="dxa"/>
        <w:tblCellMar>
          <w:left w:w="0" w:type="dxa"/>
          <w:right w:w="0" w:type="dxa"/>
        </w:tblCellMar>
        <w:tblLook w:val="04A0" w:firstRow="1" w:lastRow="0" w:firstColumn="1" w:lastColumn="0" w:noHBand="0" w:noVBand="1"/>
      </w:tblPr>
      <w:tblGrid>
        <w:gridCol w:w="3898"/>
        <w:gridCol w:w="3692"/>
        <w:gridCol w:w="2325"/>
      </w:tblGrid>
      <w:tr w:rsidR="004B403E" w:rsidRPr="004B403E" w:rsidTr="004B403E">
        <w:tc>
          <w:tcPr>
            <w:tcW w:w="3890"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r w:rsidRPr="004B403E">
              <w:rPr>
                <w:rFonts w:ascii="Times New Roman" w:eastAsia="Lucida Sans Unicode" w:hAnsi="Times New Roman" w:cs="Times New Roman"/>
                <w:i/>
                <w:iCs/>
                <w:kern w:val="2"/>
                <w:sz w:val="26"/>
                <w:szCs w:val="26"/>
                <w:u w:val="single"/>
                <w:lang w:eastAsia="zh-CN" w:bidi="hi-IN"/>
              </w:rPr>
              <w:t>Talajterhelési díj</w:t>
            </w:r>
          </w:p>
        </w:tc>
        <w:tc>
          <w:tcPr>
            <w:tcW w:w="3685" w:type="dxa"/>
            <w:tcBorders>
              <w:top w:val="nil"/>
              <w:left w:val="nil"/>
              <w:bottom w:val="single" w:sz="8" w:space="0" w:color="000000"/>
              <w:right w:val="nil"/>
            </w:tcBorders>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p>
        </w:tc>
        <w:tc>
          <w:tcPr>
            <w:tcW w:w="2321" w:type="dxa"/>
            <w:tcBorders>
              <w:top w:val="nil"/>
              <w:left w:val="nil"/>
              <w:bottom w:val="single" w:sz="8" w:space="0" w:color="000000"/>
              <w:right w:val="nil"/>
            </w:tcBorders>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Határozat </w:t>
            </w:r>
          </w:p>
        </w:tc>
        <w:tc>
          <w:tcPr>
            <w:tcW w:w="2321"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17</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Végzés</w:t>
            </w:r>
          </w:p>
        </w:tc>
        <w:tc>
          <w:tcPr>
            <w:tcW w:w="2321"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2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i/>
                <w:iCs/>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Hiánypótlás</w:t>
            </w:r>
          </w:p>
        </w:tc>
        <w:tc>
          <w:tcPr>
            <w:tcW w:w="2321"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6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u w:val="single"/>
                <w:lang w:eastAsia="zh-CN" w:bidi="hi-IN"/>
              </w:rPr>
            </w:pPr>
          </w:p>
        </w:tc>
        <w:tc>
          <w:tcPr>
            <w:tcW w:w="3685" w:type="dxa"/>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Tájékoztatás</w:t>
            </w:r>
          </w:p>
        </w:tc>
        <w:tc>
          <w:tcPr>
            <w:tcW w:w="2321" w:type="dxa"/>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 xml:space="preserve">3 </w:t>
            </w:r>
          </w:p>
        </w:tc>
      </w:tr>
      <w:tr w:rsidR="004B403E" w:rsidRPr="004B403E" w:rsidTr="004B403E">
        <w:tc>
          <w:tcPr>
            <w:tcW w:w="3890" w:type="dxa"/>
            <w:tcMar>
              <w:top w:w="55" w:type="dxa"/>
              <w:left w:w="55" w:type="dxa"/>
              <w:bottom w:w="55" w:type="dxa"/>
              <w:right w:w="55" w:type="dxa"/>
            </w:tcMar>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u w:val="single"/>
                <w:lang w:eastAsia="zh-CN" w:bidi="hi-IN"/>
              </w:rPr>
            </w:pPr>
          </w:p>
        </w:tc>
        <w:tc>
          <w:tcPr>
            <w:tcW w:w="3685"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Felszólítás</w:t>
            </w:r>
          </w:p>
        </w:tc>
        <w:tc>
          <w:tcPr>
            <w:tcW w:w="2321" w:type="dxa"/>
            <w:tcBorders>
              <w:top w:val="nil"/>
              <w:left w:val="nil"/>
              <w:bottom w:val="single" w:sz="8" w:space="0" w:color="000000"/>
              <w:right w:val="nil"/>
            </w:tcBorders>
            <w:tcMar>
              <w:top w:w="55" w:type="dxa"/>
              <w:left w:w="55" w:type="dxa"/>
              <w:bottom w:w="55" w:type="dxa"/>
              <w:right w:w="55" w:type="dxa"/>
            </w:tcMar>
            <w:hideMark/>
          </w:tcPr>
          <w:p w:rsidR="004B403E" w:rsidRPr="004B403E" w:rsidRDefault="004B403E" w:rsidP="004B403E">
            <w:pPr>
              <w:widowControl w:val="0"/>
              <w:suppressAutoHyphens/>
              <w:autoSpaceDE w:val="0"/>
              <w:snapToGrid w:val="0"/>
              <w:spacing w:after="0" w:line="240" w:lineRule="auto"/>
              <w:rPr>
                <w:rFonts w:ascii="Times New Roman" w:eastAsia="Lucida Sans Unicode" w:hAnsi="Times New Roman" w:cs="Times New Roman"/>
                <w:kern w:val="2"/>
                <w:sz w:val="26"/>
                <w:szCs w:val="26"/>
                <w:lang w:eastAsia="zh-CN" w:bidi="hi-IN"/>
              </w:rPr>
            </w:pPr>
            <w:r w:rsidRPr="004B403E">
              <w:rPr>
                <w:rFonts w:ascii="Times New Roman" w:eastAsia="Lucida Sans Unicode" w:hAnsi="Times New Roman" w:cs="Times New Roman"/>
                <w:kern w:val="2"/>
                <w:sz w:val="26"/>
                <w:szCs w:val="26"/>
                <w:lang w:eastAsia="zh-CN" w:bidi="hi-IN"/>
              </w:rPr>
              <w:t>378</w:t>
            </w:r>
          </w:p>
        </w:tc>
      </w:tr>
    </w:tbl>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xml:space="preserve">Kunszentmiklós Város Önkormányzata az Országos Idősügyi Infokommunikációs Program helyi megvalósítása érdekében 2017. május 22-én Együttműködési Megállapodást kötött a Segítő Kezek az Aktív Évekért Közhasznú Nonprofit </w:t>
      </w:r>
      <w:proofErr w:type="spellStart"/>
      <w:r w:rsidRPr="004B403E">
        <w:rPr>
          <w:rFonts w:ascii="Times New Roman" w:eastAsia="Lucida Sans Unicode" w:hAnsi="Times New Roman" w:cs="Times New Roman"/>
          <w:kern w:val="2"/>
          <w:sz w:val="26"/>
          <w:szCs w:val="26"/>
          <w:lang w:eastAsia="hu-HU"/>
        </w:rPr>
        <w:t>Kft.-vel</w:t>
      </w:r>
      <w:proofErr w:type="spellEnd"/>
      <w:r w:rsidRPr="004B403E">
        <w:rPr>
          <w:rFonts w:ascii="Times New Roman" w:eastAsia="Lucida Sans Unicode" w:hAnsi="Times New Roman" w:cs="Times New Roman"/>
          <w:kern w:val="2"/>
          <w:sz w:val="26"/>
          <w:szCs w:val="26"/>
          <w:lang w:eastAsia="hu-HU"/>
        </w:rPr>
        <w:t>. A Program jelenleg is folyik, a Hivatal Hatósági Csoportjának köztisztviselője látja el a helyi adminisztratív és közvetítői feladatokat a Segítő Kezek, a Programban foglalkoztatottak és a Programban résztvevő idősek között.</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lastRenderedPageBreak/>
        <w:t>A hatósági feladatokhoz kapcsolódó KSH adatgyűjtéseket és a kormányhivatal részére teljesítendő adatszolgáltatásokat a csoport határidőre teljesítette.</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Kunszentmiklós Város Önkormányzatának éves gyermekvédelmi beszámolója 2020. év tekintetében 2021. április hónapban elkészült és a Képviselő-testület által elfogadásra került.</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Az egyes szociális, valamint gyermekvédelmi ellátások helyi szabályozásáról szóló 8/2015. (II.12.) számú önkormányzati rendelet jogszabály szerinti felülvizsgálata február hónapban megtörtént.</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A szünidei étkeztetésről szóló beszámoló két alkalommal (februárban és novemberben) elkészítésre került.</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A 2022. évre vonatkozó magánszálláshelyek ellenőrzésére irányuló ellenőrzési terv jogszabály szerinti határidőben 2021. december 1-éig elkészítésre és feltöltésre került.</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 xml:space="preserve">A Hatósági Csoporthoz tartoznak a szociális bérlakásokkal kapcsolatos ügyek, így a bérlakás igénylések befogadása, döntésre előkészítése, névjegyzék felülvizsgálat előterjesztése, a lakók tájékoztatása, felszólítása rezsitartozásról, lakásellenőrzésről. </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r w:rsidRPr="004B403E">
        <w:rPr>
          <w:rFonts w:ascii="Times New Roman" w:eastAsia="Lucida Sans Unicode" w:hAnsi="Times New Roman" w:cs="Times New Roman"/>
          <w:kern w:val="2"/>
          <w:sz w:val="26"/>
          <w:szCs w:val="26"/>
          <w:lang w:eastAsia="hu-HU"/>
        </w:rPr>
        <w:t>2021-ben 7 darab kérelem érkezett, egyik esetben sem került megállapításra a jogosultság.</w:t>
      </w:r>
    </w:p>
    <w:p w:rsidR="004B403E" w:rsidRPr="004B403E" w:rsidRDefault="004B403E" w:rsidP="004B403E">
      <w:pPr>
        <w:widowControl w:val="0"/>
        <w:suppressAutoHyphens/>
        <w:spacing w:after="0" w:line="240" w:lineRule="auto"/>
        <w:jc w:val="both"/>
        <w:rPr>
          <w:rFonts w:ascii="Times New Roman" w:eastAsia="Lucida Sans Unicode" w:hAnsi="Times New Roman" w:cs="Times New Roman"/>
          <w:kern w:val="2"/>
          <w:sz w:val="26"/>
          <w:szCs w:val="26"/>
          <w:lang w:eastAsia="hu-HU"/>
        </w:rPr>
      </w:pPr>
    </w:p>
    <w:p w:rsidR="00322794" w:rsidRDefault="00322794" w:rsidP="004B403E">
      <w:pPr>
        <w:pBdr>
          <w:bottom w:val="single" w:sz="4" w:space="1" w:color="auto"/>
        </w:pBdr>
        <w:jc w:val="both"/>
        <w:rPr>
          <w:rFonts w:ascii="Times New Roman" w:hAnsi="Times New Roman" w:cs="Times New Roman"/>
          <w:b/>
          <w:sz w:val="26"/>
          <w:szCs w:val="26"/>
          <w:u w:val="single"/>
        </w:rPr>
      </w:pPr>
    </w:p>
    <w:p w:rsidR="00A80D49" w:rsidRPr="00067E5C" w:rsidRDefault="00B8472A" w:rsidP="008B093A">
      <w:pPr>
        <w:jc w:val="both"/>
        <w:rPr>
          <w:rFonts w:ascii="Times New Roman" w:hAnsi="Times New Roman" w:cs="Times New Roman"/>
          <w:b/>
          <w:sz w:val="26"/>
          <w:szCs w:val="26"/>
          <w:u w:val="single"/>
        </w:rPr>
      </w:pPr>
      <w:r w:rsidRPr="00067E5C">
        <w:rPr>
          <w:rFonts w:ascii="Times New Roman" w:hAnsi="Times New Roman" w:cs="Times New Roman"/>
          <w:b/>
          <w:sz w:val="26"/>
          <w:szCs w:val="26"/>
          <w:u w:val="single"/>
        </w:rPr>
        <w:t>IV. Titkárság</w:t>
      </w:r>
    </w:p>
    <w:p w:rsidR="00B8472A" w:rsidRDefault="00B8472A" w:rsidP="008B093A">
      <w:pPr>
        <w:jc w:val="both"/>
        <w:rPr>
          <w:rFonts w:ascii="Times New Roman" w:hAnsi="Times New Roman" w:cs="Times New Roman"/>
          <w:sz w:val="26"/>
          <w:szCs w:val="26"/>
        </w:rPr>
      </w:pPr>
      <w:r>
        <w:rPr>
          <w:rFonts w:ascii="Times New Roman" w:hAnsi="Times New Roman" w:cs="Times New Roman"/>
          <w:sz w:val="26"/>
          <w:szCs w:val="26"/>
        </w:rPr>
        <w:t>Munkatársak: Horváth Eszter Andrea, Honti Roland, Péntek Dóra</w:t>
      </w:r>
      <w:r w:rsidR="00A72D3C">
        <w:rPr>
          <w:rFonts w:ascii="Times New Roman" w:hAnsi="Times New Roman" w:cs="Times New Roman"/>
          <w:sz w:val="26"/>
          <w:szCs w:val="26"/>
        </w:rPr>
        <w:t xml:space="preserve"> / Kéri Evelin, </w:t>
      </w:r>
      <w:r>
        <w:rPr>
          <w:rFonts w:ascii="Times New Roman" w:hAnsi="Times New Roman" w:cs="Times New Roman"/>
          <w:sz w:val="26"/>
          <w:szCs w:val="26"/>
        </w:rPr>
        <w:t xml:space="preserve">Komlósdi Kitti. </w:t>
      </w:r>
    </w:p>
    <w:p w:rsidR="00B8472A" w:rsidRDefault="00B8472A" w:rsidP="008B093A">
      <w:pPr>
        <w:jc w:val="both"/>
        <w:rPr>
          <w:rFonts w:ascii="Times New Roman" w:hAnsi="Times New Roman" w:cs="Times New Roman"/>
          <w:sz w:val="26"/>
          <w:szCs w:val="26"/>
        </w:rPr>
      </w:pPr>
      <w:r>
        <w:rPr>
          <w:rFonts w:ascii="Times New Roman" w:hAnsi="Times New Roman" w:cs="Times New Roman"/>
          <w:sz w:val="26"/>
          <w:szCs w:val="26"/>
        </w:rPr>
        <w:t xml:space="preserve">A titkárság munkatársai látják el a képviselő-testületi és bizottsági ülések előkészítését, jegyzőkönyvezetését, a döntéseket, rendeleteket </w:t>
      </w:r>
      <w:r w:rsidR="009C6CD2">
        <w:rPr>
          <w:rFonts w:ascii="Times New Roman" w:hAnsi="Times New Roman" w:cs="Times New Roman"/>
          <w:sz w:val="26"/>
          <w:szCs w:val="26"/>
        </w:rPr>
        <w:t xml:space="preserve">eljuttatását az érintettekhez, valamint elkészítik a végrehajtásukról szóló tájékoztatót, továbbá a polgármester, alpolgármester vonatkozásában ellátják a titkársági feladatokat. </w:t>
      </w:r>
    </w:p>
    <w:p w:rsidR="00846837" w:rsidRDefault="009C6CD2" w:rsidP="008B093A">
      <w:pPr>
        <w:jc w:val="both"/>
        <w:rPr>
          <w:rFonts w:ascii="Times New Roman" w:hAnsi="Times New Roman" w:cs="Times New Roman"/>
          <w:sz w:val="26"/>
          <w:szCs w:val="26"/>
        </w:rPr>
      </w:pPr>
      <w:r>
        <w:rPr>
          <w:rFonts w:ascii="Times New Roman" w:hAnsi="Times New Roman" w:cs="Times New Roman"/>
          <w:sz w:val="26"/>
          <w:szCs w:val="26"/>
        </w:rPr>
        <w:t>A titkárság munkatársai aktívan közreműködtek a városi rendezvények s</w:t>
      </w:r>
      <w:r w:rsidR="008349E5">
        <w:rPr>
          <w:rFonts w:ascii="Times New Roman" w:hAnsi="Times New Roman" w:cs="Times New Roman"/>
          <w:sz w:val="26"/>
          <w:szCs w:val="26"/>
        </w:rPr>
        <w:t>zervezésében, lebonyolításában:</w:t>
      </w:r>
    </w:p>
    <w:p w:rsidR="00846837" w:rsidRDefault="00846837" w:rsidP="008B093A">
      <w:pPr>
        <w:jc w:val="both"/>
        <w:rPr>
          <w:rFonts w:ascii="Times New Roman" w:hAnsi="Times New Roman" w:cs="Times New Roman"/>
          <w:sz w:val="26"/>
          <w:szCs w:val="26"/>
        </w:rPr>
      </w:pPr>
      <w:r>
        <w:rPr>
          <w:rFonts w:ascii="Times New Roman" w:hAnsi="Times New Roman" w:cs="Times New Roman"/>
          <w:sz w:val="26"/>
          <w:szCs w:val="26"/>
        </w:rPr>
        <w:t>- Szeptember 1</w:t>
      </w:r>
      <w:r w:rsidR="008349E5">
        <w:rPr>
          <w:rFonts w:ascii="Times New Roman" w:hAnsi="Times New Roman" w:cs="Times New Roman"/>
          <w:sz w:val="26"/>
          <w:szCs w:val="26"/>
        </w:rPr>
        <w:t>0-11-12</w:t>
      </w:r>
      <w:r>
        <w:rPr>
          <w:rFonts w:ascii="Times New Roman" w:hAnsi="Times New Roman" w:cs="Times New Roman"/>
          <w:sz w:val="26"/>
          <w:szCs w:val="26"/>
        </w:rPr>
        <w:t xml:space="preserve">. </w:t>
      </w:r>
      <w:proofErr w:type="spellStart"/>
      <w:r w:rsidR="008349E5">
        <w:rPr>
          <w:rFonts w:ascii="Times New Roman" w:hAnsi="Times New Roman" w:cs="Times New Roman"/>
          <w:sz w:val="26"/>
          <w:szCs w:val="26"/>
        </w:rPr>
        <w:t>Szentmiklósi</w:t>
      </w:r>
      <w:proofErr w:type="spellEnd"/>
      <w:r w:rsidR="008349E5">
        <w:rPr>
          <w:rFonts w:ascii="Times New Roman" w:hAnsi="Times New Roman" w:cs="Times New Roman"/>
          <w:sz w:val="26"/>
          <w:szCs w:val="26"/>
        </w:rPr>
        <w:t xml:space="preserve"> Napok.</w:t>
      </w:r>
    </w:p>
    <w:p w:rsidR="00AC7D69" w:rsidRPr="00AC7D69" w:rsidRDefault="00AC7D69" w:rsidP="008B093A">
      <w:pPr>
        <w:jc w:val="both"/>
        <w:rPr>
          <w:rFonts w:ascii="Times New Roman" w:hAnsi="Times New Roman" w:cs="Times New Roman"/>
          <w:b/>
          <w:sz w:val="26"/>
          <w:szCs w:val="26"/>
          <w:u w:val="single"/>
        </w:rPr>
      </w:pPr>
      <w:r w:rsidRPr="00AC7D69">
        <w:rPr>
          <w:rFonts w:ascii="Times New Roman" w:hAnsi="Times New Roman" w:cs="Times New Roman"/>
          <w:b/>
          <w:sz w:val="26"/>
          <w:szCs w:val="26"/>
          <w:u w:val="single"/>
        </w:rPr>
        <w:t xml:space="preserve">Jegyzőkönyvek száma: </w:t>
      </w:r>
    </w:p>
    <w:tbl>
      <w:tblPr>
        <w:tblStyle w:val="Rcsostblzat"/>
        <w:tblW w:w="0" w:type="auto"/>
        <w:tblLook w:val="04A0" w:firstRow="1" w:lastRow="0" w:firstColumn="1" w:lastColumn="0" w:noHBand="0" w:noVBand="1"/>
      </w:tblPr>
      <w:tblGrid>
        <w:gridCol w:w="7621"/>
        <w:gridCol w:w="1591"/>
      </w:tblGrid>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Képviselő-testület </w:t>
            </w:r>
          </w:p>
        </w:tc>
        <w:tc>
          <w:tcPr>
            <w:tcW w:w="1591" w:type="dxa"/>
          </w:tcPr>
          <w:p w:rsidR="00AC7D69" w:rsidRDefault="00B21387" w:rsidP="00971BBF">
            <w:pPr>
              <w:jc w:val="right"/>
              <w:rPr>
                <w:rFonts w:ascii="Times New Roman" w:hAnsi="Times New Roman" w:cs="Times New Roman"/>
                <w:sz w:val="26"/>
                <w:szCs w:val="26"/>
              </w:rPr>
            </w:pPr>
            <w:r>
              <w:rPr>
                <w:rFonts w:ascii="Times New Roman" w:hAnsi="Times New Roman" w:cs="Times New Roman"/>
                <w:sz w:val="26"/>
                <w:szCs w:val="26"/>
              </w:rPr>
              <w:t>12</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Képviselő-testület zárt ülés</w:t>
            </w:r>
          </w:p>
        </w:tc>
        <w:tc>
          <w:tcPr>
            <w:tcW w:w="1591" w:type="dxa"/>
          </w:tcPr>
          <w:p w:rsidR="00AC7D69" w:rsidRDefault="00B21387" w:rsidP="00971BBF">
            <w:pPr>
              <w:jc w:val="right"/>
              <w:rPr>
                <w:rFonts w:ascii="Times New Roman" w:hAnsi="Times New Roman" w:cs="Times New Roman"/>
                <w:sz w:val="26"/>
                <w:szCs w:val="26"/>
              </w:rPr>
            </w:pPr>
            <w:r>
              <w:rPr>
                <w:rFonts w:ascii="Times New Roman" w:hAnsi="Times New Roman" w:cs="Times New Roman"/>
                <w:sz w:val="26"/>
                <w:szCs w:val="26"/>
              </w:rPr>
              <w:t>6</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Közmeghallgatás</w:t>
            </w:r>
          </w:p>
        </w:tc>
        <w:tc>
          <w:tcPr>
            <w:tcW w:w="1591" w:type="dxa"/>
          </w:tcPr>
          <w:p w:rsidR="00AC7D69" w:rsidRDefault="0077767B" w:rsidP="00971BBF">
            <w:pPr>
              <w:jc w:val="right"/>
              <w:rPr>
                <w:rFonts w:ascii="Times New Roman" w:hAnsi="Times New Roman" w:cs="Times New Roman"/>
                <w:sz w:val="26"/>
                <w:szCs w:val="26"/>
              </w:rPr>
            </w:pPr>
            <w:r>
              <w:rPr>
                <w:rFonts w:ascii="Times New Roman" w:hAnsi="Times New Roman" w:cs="Times New Roman"/>
                <w:sz w:val="26"/>
                <w:szCs w:val="26"/>
              </w:rPr>
              <w:t>1</w:t>
            </w:r>
          </w:p>
        </w:tc>
      </w:tr>
      <w:tr w:rsidR="00AC7D69" w:rsidTr="00AC7D69">
        <w:tc>
          <w:tcPr>
            <w:tcW w:w="7621" w:type="dxa"/>
          </w:tcPr>
          <w:p w:rsidR="00AC7D69" w:rsidRDefault="00B21387" w:rsidP="008B093A">
            <w:pPr>
              <w:jc w:val="both"/>
              <w:rPr>
                <w:rFonts w:ascii="Times New Roman" w:hAnsi="Times New Roman" w:cs="Times New Roman"/>
                <w:sz w:val="26"/>
                <w:szCs w:val="26"/>
              </w:rPr>
            </w:pPr>
            <w:r>
              <w:rPr>
                <w:rFonts w:ascii="Times New Roman" w:hAnsi="Times New Roman" w:cs="Times New Roman"/>
                <w:sz w:val="26"/>
                <w:szCs w:val="26"/>
              </w:rPr>
              <w:t>Képviselő-testületi h</w:t>
            </w:r>
            <w:r w:rsidR="0073710A">
              <w:rPr>
                <w:rFonts w:ascii="Times New Roman" w:hAnsi="Times New Roman" w:cs="Times New Roman"/>
                <w:sz w:val="26"/>
                <w:szCs w:val="26"/>
              </w:rPr>
              <w:t xml:space="preserve">atározatok száma </w:t>
            </w:r>
          </w:p>
        </w:tc>
        <w:tc>
          <w:tcPr>
            <w:tcW w:w="1591" w:type="dxa"/>
          </w:tcPr>
          <w:p w:rsidR="00AC7D69" w:rsidRDefault="00B21387" w:rsidP="00971BBF">
            <w:pPr>
              <w:jc w:val="right"/>
              <w:rPr>
                <w:rFonts w:ascii="Times New Roman" w:hAnsi="Times New Roman" w:cs="Times New Roman"/>
                <w:sz w:val="26"/>
                <w:szCs w:val="26"/>
              </w:rPr>
            </w:pPr>
            <w:r>
              <w:rPr>
                <w:rFonts w:ascii="Times New Roman" w:hAnsi="Times New Roman" w:cs="Times New Roman"/>
                <w:sz w:val="26"/>
                <w:szCs w:val="26"/>
              </w:rPr>
              <w:t>143</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Önkormányzati rendeletek száma </w:t>
            </w:r>
          </w:p>
        </w:tc>
        <w:tc>
          <w:tcPr>
            <w:tcW w:w="1591" w:type="dxa"/>
          </w:tcPr>
          <w:p w:rsidR="00AC7D69" w:rsidRDefault="0073710A" w:rsidP="00971BBF">
            <w:pPr>
              <w:jc w:val="right"/>
              <w:rPr>
                <w:rFonts w:ascii="Times New Roman" w:hAnsi="Times New Roman" w:cs="Times New Roman"/>
                <w:sz w:val="26"/>
                <w:szCs w:val="26"/>
              </w:rPr>
            </w:pPr>
            <w:r>
              <w:rPr>
                <w:rFonts w:ascii="Times New Roman" w:hAnsi="Times New Roman" w:cs="Times New Roman"/>
                <w:sz w:val="26"/>
                <w:szCs w:val="26"/>
              </w:rPr>
              <w:t>21</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lastRenderedPageBreak/>
              <w:t xml:space="preserve">Pénzügyi Bizottság </w:t>
            </w:r>
          </w:p>
        </w:tc>
        <w:tc>
          <w:tcPr>
            <w:tcW w:w="1591" w:type="dxa"/>
          </w:tcPr>
          <w:p w:rsidR="00AC7D69" w:rsidRDefault="008C2A01" w:rsidP="00971BBF">
            <w:pPr>
              <w:jc w:val="right"/>
              <w:rPr>
                <w:rFonts w:ascii="Times New Roman" w:hAnsi="Times New Roman" w:cs="Times New Roman"/>
                <w:sz w:val="26"/>
                <w:szCs w:val="26"/>
              </w:rPr>
            </w:pPr>
            <w:r>
              <w:rPr>
                <w:rFonts w:ascii="Times New Roman" w:hAnsi="Times New Roman" w:cs="Times New Roman"/>
                <w:sz w:val="26"/>
                <w:szCs w:val="26"/>
              </w:rPr>
              <w:t>6</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Pénzügyi Bizottság zárt ülés</w:t>
            </w:r>
          </w:p>
        </w:tc>
        <w:tc>
          <w:tcPr>
            <w:tcW w:w="1591" w:type="dxa"/>
          </w:tcPr>
          <w:p w:rsidR="00AC7D69" w:rsidRDefault="008C2A01" w:rsidP="00971BBF">
            <w:pPr>
              <w:jc w:val="right"/>
              <w:rPr>
                <w:rFonts w:ascii="Times New Roman" w:hAnsi="Times New Roman" w:cs="Times New Roman"/>
                <w:sz w:val="26"/>
                <w:szCs w:val="26"/>
              </w:rPr>
            </w:pPr>
            <w:r>
              <w:rPr>
                <w:rFonts w:ascii="Times New Roman" w:hAnsi="Times New Roman" w:cs="Times New Roman"/>
                <w:sz w:val="26"/>
                <w:szCs w:val="26"/>
              </w:rPr>
              <w:t>5</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Határozatok száma</w:t>
            </w:r>
          </w:p>
        </w:tc>
        <w:tc>
          <w:tcPr>
            <w:tcW w:w="1591" w:type="dxa"/>
          </w:tcPr>
          <w:p w:rsidR="00AC7D69" w:rsidRDefault="008C2A01" w:rsidP="00971BBF">
            <w:pPr>
              <w:jc w:val="right"/>
              <w:rPr>
                <w:rFonts w:ascii="Times New Roman" w:hAnsi="Times New Roman" w:cs="Times New Roman"/>
                <w:sz w:val="26"/>
                <w:szCs w:val="26"/>
              </w:rPr>
            </w:pPr>
            <w:r>
              <w:rPr>
                <w:rFonts w:ascii="Times New Roman" w:hAnsi="Times New Roman" w:cs="Times New Roman"/>
                <w:sz w:val="26"/>
                <w:szCs w:val="26"/>
              </w:rPr>
              <w:t>81</w:t>
            </w:r>
          </w:p>
        </w:tc>
      </w:tr>
      <w:tr w:rsidR="00AC7D69" w:rsidTr="00AC7D69">
        <w:tc>
          <w:tcPr>
            <w:tcW w:w="7621" w:type="dxa"/>
          </w:tcPr>
          <w:p w:rsidR="00AC7D69" w:rsidRDefault="001B08EC" w:rsidP="001B08EC">
            <w:pPr>
              <w:jc w:val="both"/>
              <w:rPr>
                <w:rFonts w:ascii="Times New Roman" w:hAnsi="Times New Roman" w:cs="Times New Roman"/>
                <w:sz w:val="26"/>
                <w:szCs w:val="26"/>
              </w:rPr>
            </w:pPr>
            <w:r>
              <w:rPr>
                <w:rFonts w:ascii="Times New Roman" w:hAnsi="Times New Roman" w:cs="Times New Roman"/>
                <w:sz w:val="26"/>
                <w:szCs w:val="26"/>
              </w:rPr>
              <w:t>Ügyrendi és Szociális Bizottság</w:t>
            </w:r>
          </w:p>
        </w:tc>
        <w:tc>
          <w:tcPr>
            <w:tcW w:w="1591" w:type="dxa"/>
          </w:tcPr>
          <w:p w:rsidR="00AC7D69" w:rsidRDefault="008C2A01" w:rsidP="00A071CF">
            <w:pPr>
              <w:jc w:val="right"/>
              <w:rPr>
                <w:rFonts w:ascii="Times New Roman" w:hAnsi="Times New Roman" w:cs="Times New Roman"/>
                <w:sz w:val="26"/>
                <w:szCs w:val="26"/>
              </w:rPr>
            </w:pPr>
            <w:r>
              <w:rPr>
                <w:rFonts w:ascii="Times New Roman" w:hAnsi="Times New Roman" w:cs="Times New Roman"/>
                <w:sz w:val="26"/>
                <w:szCs w:val="26"/>
              </w:rPr>
              <w:t>6</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Ügyrendi és Szociális Bizottság zárt ülés</w:t>
            </w:r>
          </w:p>
        </w:tc>
        <w:tc>
          <w:tcPr>
            <w:tcW w:w="1591" w:type="dxa"/>
          </w:tcPr>
          <w:p w:rsidR="00AC7D69" w:rsidRDefault="008C2A01" w:rsidP="00971BBF">
            <w:pPr>
              <w:jc w:val="right"/>
              <w:rPr>
                <w:rFonts w:ascii="Times New Roman" w:hAnsi="Times New Roman" w:cs="Times New Roman"/>
                <w:sz w:val="26"/>
                <w:szCs w:val="26"/>
              </w:rPr>
            </w:pPr>
            <w:r>
              <w:rPr>
                <w:rFonts w:ascii="Times New Roman" w:hAnsi="Times New Roman" w:cs="Times New Roman"/>
                <w:sz w:val="26"/>
                <w:szCs w:val="26"/>
              </w:rPr>
              <w:t>6</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Határozatok száma</w:t>
            </w:r>
          </w:p>
        </w:tc>
        <w:tc>
          <w:tcPr>
            <w:tcW w:w="1591" w:type="dxa"/>
          </w:tcPr>
          <w:p w:rsidR="00AC7D69" w:rsidRDefault="00233193" w:rsidP="00DD740F">
            <w:pPr>
              <w:jc w:val="right"/>
              <w:rPr>
                <w:rFonts w:ascii="Times New Roman" w:hAnsi="Times New Roman" w:cs="Times New Roman"/>
                <w:sz w:val="26"/>
                <w:szCs w:val="26"/>
              </w:rPr>
            </w:pPr>
            <w:r>
              <w:rPr>
                <w:rFonts w:ascii="Times New Roman" w:hAnsi="Times New Roman" w:cs="Times New Roman"/>
                <w:sz w:val="26"/>
                <w:szCs w:val="26"/>
              </w:rPr>
              <w:t>134</w:t>
            </w:r>
          </w:p>
        </w:tc>
      </w:tr>
      <w:tr w:rsidR="00AC7D69" w:rsidTr="007F4719">
        <w:trPr>
          <w:trHeight w:val="219"/>
        </w:trPr>
        <w:tc>
          <w:tcPr>
            <w:tcW w:w="7621" w:type="dxa"/>
          </w:tcPr>
          <w:p w:rsidR="00AC7D69" w:rsidRDefault="00707B75" w:rsidP="008B093A">
            <w:pPr>
              <w:jc w:val="both"/>
              <w:rPr>
                <w:rFonts w:ascii="Times New Roman" w:hAnsi="Times New Roman" w:cs="Times New Roman"/>
                <w:sz w:val="26"/>
                <w:szCs w:val="26"/>
              </w:rPr>
            </w:pPr>
            <w:proofErr w:type="spellStart"/>
            <w:r w:rsidRPr="00707B75">
              <w:rPr>
                <w:rFonts w:ascii="Times New Roman" w:hAnsi="Times New Roman" w:cs="Times New Roman"/>
                <w:sz w:val="26"/>
                <w:szCs w:val="26"/>
              </w:rPr>
              <w:t>Városszépítõ</w:t>
            </w:r>
            <w:proofErr w:type="spellEnd"/>
            <w:r w:rsidRPr="00707B75">
              <w:rPr>
                <w:rFonts w:ascii="Times New Roman" w:hAnsi="Times New Roman" w:cs="Times New Roman"/>
                <w:sz w:val="26"/>
                <w:szCs w:val="26"/>
              </w:rPr>
              <w:t>, Turisztikai, Kulturális és Egészségügyi Bizottság</w:t>
            </w:r>
          </w:p>
        </w:tc>
        <w:tc>
          <w:tcPr>
            <w:tcW w:w="1591" w:type="dxa"/>
          </w:tcPr>
          <w:p w:rsidR="00AC7D69" w:rsidRDefault="00D61F18" w:rsidP="00971BBF">
            <w:pPr>
              <w:jc w:val="right"/>
              <w:rPr>
                <w:rFonts w:ascii="Times New Roman" w:hAnsi="Times New Roman" w:cs="Times New Roman"/>
                <w:sz w:val="26"/>
                <w:szCs w:val="26"/>
              </w:rPr>
            </w:pPr>
            <w:r>
              <w:rPr>
                <w:rFonts w:ascii="Times New Roman" w:hAnsi="Times New Roman" w:cs="Times New Roman"/>
                <w:sz w:val="26"/>
                <w:szCs w:val="26"/>
              </w:rPr>
              <w:t>5</w:t>
            </w:r>
          </w:p>
        </w:tc>
      </w:tr>
      <w:tr w:rsidR="00AC7D69" w:rsidTr="00AC7D69">
        <w:tc>
          <w:tcPr>
            <w:tcW w:w="7621" w:type="dxa"/>
          </w:tcPr>
          <w:p w:rsidR="00AC7D69" w:rsidRDefault="007D03C5" w:rsidP="008B093A">
            <w:pPr>
              <w:jc w:val="both"/>
              <w:rPr>
                <w:rFonts w:ascii="Times New Roman" w:hAnsi="Times New Roman" w:cs="Times New Roman"/>
                <w:sz w:val="26"/>
                <w:szCs w:val="26"/>
              </w:rPr>
            </w:pPr>
            <w:r w:rsidRPr="007D03C5">
              <w:rPr>
                <w:rFonts w:ascii="Times New Roman" w:hAnsi="Times New Roman" w:cs="Times New Roman"/>
                <w:sz w:val="26"/>
                <w:szCs w:val="26"/>
              </w:rPr>
              <w:t>Határozatok száma</w:t>
            </w:r>
          </w:p>
        </w:tc>
        <w:tc>
          <w:tcPr>
            <w:tcW w:w="1591" w:type="dxa"/>
          </w:tcPr>
          <w:p w:rsidR="00AC7D69" w:rsidRDefault="00D61F18" w:rsidP="00971BBF">
            <w:pPr>
              <w:jc w:val="right"/>
              <w:rPr>
                <w:rFonts w:ascii="Times New Roman" w:hAnsi="Times New Roman" w:cs="Times New Roman"/>
                <w:sz w:val="26"/>
                <w:szCs w:val="26"/>
              </w:rPr>
            </w:pPr>
            <w:r>
              <w:rPr>
                <w:rFonts w:ascii="Times New Roman" w:hAnsi="Times New Roman" w:cs="Times New Roman"/>
                <w:sz w:val="26"/>
                <w:szCs w:val="26"/>
              </w:rPr>
              <w:t>26</w:t>
            </w:r>
          </w:p>
        </w:tc>
      </w:tr>
      <w:tr w:rsidR="00AC7D69" w:rsidTr="00AC7D69">
        <w:tc>
          <w:tcPr>
            <w:tcW w:w="7621" w:type="dxa"/>
          </w:tcPr>
          <w:p w:rsidR="00AC7D69" w:rsidRDefault="007D03C5" w:rsidP="008B093A">
            <w:pPr>
              <w:jc w:val="both"/>
              <w:rPr>
                <w:rFonts w:ascii="Times New Roman" w:hAnsi="Times New Roman" w:cs="Times New Roman"/>
                <w:sz w:val="26"/>
                <w:szCs w:val="26"/>
              </w:rPr>
            </w:pPr>
            <w:r>
              <w:rPr>
                <w:rFonts w:ascii="Times New Roman" w:hAnsi="Times New Roman" w:cs="Times New Roman"/>
                <w:sz w:val="26"/>
                <w:szCs w:val="26"/>
              </w:rPr>
              <w:t>Kunszentmiklósi Roma Nemzetiségi Önkormányzat</w:t>
            </w:r>
          </w:p>
        </w:tc>
        <w:tc>
          <w:tcPr>
            <w:tcW w:w="1591" w:type="dxa"/>
          </w:tcPr>
          <w:p w:rsidR="00AC7D69" w:rsidRDefault="00D61F18" w:rsidP="00971BBF">
            <w:pPr>
              <w:jc w:val="right"/>
              <w:rPr>
                <w:rFonts w:ascii="Times New Roman" w:hAnsi="Times New Roman" w:cs="Times New Roman"/>
                <w:sz w:val="26"/>
                <w:szCs w:val="26"/>
              </w:rPr>
            </w:pPr>
            <w:r>
              <w:rPr>
                <w:rFonts w:ascii="Times New Roman" w:hAnsi="Times New Roman" w:cs="Times New Roman"/>
                <w:sz w:val="26"/>
                <w:szCs w:val="26"/>
              </w:rPr>
              <w:t>9</w:t>
            </w:r>
          </w:p>
        </w:tc>
      </w:tr>
      <w:tr w:rsidR="00AC7D69" w:rsidTr="00AC7D69">
        <w:tc>
          <w:tcPr>
            <w:tcW w:w="7621" w:type="dxa"/>
          </w:tcPr>
          <w:p w:rsidR="00AC7D69" w:rsidRDefault="007D03C5" w:rsidP="0036293E">
            <w:pPr>
              <w:jc w:val="both"/>
              <w:rPr>
                <w:rFonts w:ascii="Times New Roman" w:hAnsi="Times New Roman" w:cs="Times New Roman"/>
                <w:sz w:val="26"/>
                <w:szCs w:val="26"/>
              </w:rPr>
            </w:pPr>
            <w:r w:rsidRPr="007D03C5">
              <w:rPr>
                <w:rFonts w:ascii="Times New Roman" w:hAnsi="Times New Roman" w:cs="Times New Roman"/>
                <w:sz w:val="26"/>
                <w:szCs w:val="26"/>
              </w:rPr>
              <w:t>Határozatok száma</w:t>
            </w:r>
          </w:p>
        </w:tc>
        <w:tc>
          <w:tcPr>
            <w:tcW w:w="1591" w:type="dxa"/>
          </w:tcPr>
          <w:p w:rsidR="00AC7D69" w:rsidRDefault="00D61F18" w:rsidP="00971BBF">
            <w:pPr>
              <w:jc w:val="right"/>
              <w:rPr>
                <w:rFonts w:ascii="Times New Roman" w:hAnsi="Times New Roman" w:cs="Times New Roman"/>
                <w:sz w:val="26"/>
                <w:szCs w:val="26"/>
              </w:rPr>
            </w:pPr>
            <w:r>
              <w:rPr>
                <w:rFonts w:ascii="Times New Roman" w:hAnsi="Times New Roman" w:cs="Times New Roman"/>
                <w:sz w:val="26"/>
                <w:szCs w:val="26"/>
              </w:rPr>
              <w:t>18</w:t>
            </w:r>
          </w:p>
        </w:tc>
      </w:tr>
    </w:tbl>
    <w:p w:rsidR="0060675D" w:rsidRDefault="0060675D" w:rsidP="008B093A">
      <w:pPr>
        <w:jc w:val="both"/>
        <w:rPr>
          <w:rFonts w:ascii="Times New Roman" w:hAnsi="Times New Roman" w:cs="Times New Roman"/>
          <w:sz w:val="26"/>
          <w:szCs w:val="26"/>
        </w:rPr>
      </w:pPr>
    </w:p>
    <w:p w:rsidR="00540900" w:rsidRDefault="00540900" w:rsidP="008B093A">
      <w:pPr>
        <w:jc w:val="both"/>
        <w:rPr>
          <w:rFonts w:ascii="Times New Roman" w:hAnsi="Times New Roman" w:cs="Times New Roman"/>
          <w:sz w:val="26"/>
          <w:szCs w:val="26"/>
        </w:rPr>
      </w:pPr>
      <w:r>
        <w:rPr>
          <w:rFonts w:ascii="Times New Roman" w:hAnsi="Times New Roman" w:cs="Times New Roman"/>
          <w:sz w:val="26"/>
          <w:szCs w:val="26"/>
        </w:rPr>
        <w:t xml:space="preserve">A Korona-vírus járvány miatti védekezés során hozott polgármesteri döntések száma: </w:t>
      </w:r>
      <w:r w:rsidR="0060675D">
        <w:rPr>
          <w:rFonts w:ascii="Times New Roman" w:hAnsi="Times New Roman" w:cs="Times New Roman"/>
          <w:sz w:val="26"/>
          <w:szCs w:val="26"/>
        </w:rPr>
        <w:t>212</w:t>
      </w:r>
      <w:r w:rsidR="00F427EF">
        <w:rPr>
          <w:rFonts w:ascii="Times New Roman" w:hAnsi="Times New Roman" w:cs="Times New Roman"/>
          <w:sz w:val="26"/>
          <w:szCs w:val="26"/>
        </w:rPr>
        <w:t>.</w:t>
      </w:r>
    </w:p>
    <w:p w:rsidR="00C8128C" w:rsidRDefault="00C8128C"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Titkárság ellátja a polgármester hatáskörébe tartozó közbiztonsági referensi és a polgári védelmi feladatokat</w:t>
      </w:r>
      <w:r w:rsidR="00DF7EEE">
        <w:rPr>
          <w:rFonts w:ascii="Times New Roman" w:hAnsi="Times New Roman" w:cs="Times New Roman"/>
          <w:sz w:val="26"/>
          <w:szCs w:val="26"/>
        </w:rPr>
        <w:t>.</w:t>
      </w:r>
      <w:r>
        <w:rPr>
          <w:rFonts w:ascii="Times New Roman" w:hAnsi="Times New Roman" w:cs="Times New Roman"/>
          <w:sz w:val="26"/>
          <w:szCs w:val="26"/>
        </w:rPr>
        <w:t xml:space="preserve"> </w:t>
      </w:r>
    </w:p>
    <w:p w:rsidR="0047058C" w:rsidRDefault="0047058C" w:rsidP="004E67A4">
      <w:pPr>
        <w:pStyle w:val="Listaszerbekezds"/>
        <w:spacing w:after="0" w:line="240" w:lineRule="auto"/>
        <w:jc w:val="both"/>
        <w:rPr>
          <w:rFonts w:ascii="Times New Roman" w:hAnsi="Times New Roman" w:cs="Times New Roman"/>
          <w:sz w:val="26"/>
          <w:szCs w:val="26"/>
        </w:rPr>
      </w:pPr>
    </w:p>
    <w:p w:rsidR="001F6B12" w:rsidRDefault="001F6B12"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Ellenőrzi a település polgárvédelmi szervez</w:t>
      </w:r>
      <w:r w:rsidR="00B97E23">
        <w:rPr>
          <w:rFonts w:ascii="Times New Roman" w:hAnsi="Times New Roman" w:cs="Times New Roman"/>
          <w:sz w:val="26"/>
          <w:szCs w:val="26"/>
        </w:rPr>
        <w:t>et</w:t>
      </w:r>
      <w:r>
        <w:rPr>
          <w:rFonts w:ascii="Times New Roman" w:hAnsi="Times New Roman" w:cs="Times New Roman"/>
          <w:sz w:val="26"/>
          <w:szCs w:val="26"/>
        </w:rPr>
        <w:t>be történő beosztásokat, gazdasági és anyagi szolgáltatási kötelezettség teljesítéséről, szolgáltatás</w:t>
      </w:r>
      <w:r w:rsidR="00B97E23">
        <w:rPr>
          <w:rFonts w:ascii="Times New Roman" w:hAnsi="Times New Roman" w:cs="Times New Roman"/>
          <w:sz w:val="26"/>
          <w:szCs w:val="26"/>
        </w:rPr>
        <w:t>, technikai eszközök, épületek kijelöléséről szóló határozatokat. Figyelemmel kíséri a köteles polgárvédelmi szervezet tagjai beosztását, különös tekintettel a mentességre, mely esetén a beosztott állampolgár polgári védelmi kötelezettsége alóli mentességére tekintettel</w:t>
      </w:r>
      <w:r w:rsidR="0091560F">
        <w:rPr>
          <w:rFonts w:ascii="Times New Roman" w:hAnsi="Times New Roman" w:cs="Times New Roman"/>
          <w:sz w:val="26"/>
          <w:szCs w:val="26"/>
        </w:rPr>
        <w:t xml:space="preserve"> elkészíti a beosztó határozat visszavonására vonatkozó határozatot a katasztrófavédelemről és a hozzá kapcsolódó egyes törvények módosításáról szóló 2011. </w:t>
      </w:r>
      <w:r w:rsidR="00430C5A">
        <w:rPr>
          <w:rFonts w:ascii="Times New Roman" w:hAnsi="Times New Roman" w:cs="Times New Roman"/>
          <w:sz w:val="26"/>
          <w:szCs w:val="26"/>
        </w:rPr>
        <w:t>é</w:t>
      </w:r>
      <w:r w:rsidR="0091560F">
        <w:rPr>
          <w:rFonts w:ascii="Times New Roman" w:hAnsi="Times New Roman" w:cs="Times New Roman"/>
          <w:sz w:val="26"/>
          <w:szCs w:val="26"/>
        </w:rPr>
        <w:t xml:space="preserve">vi CXXVIII. </w:t>
      </w:r>
      <w:r w:rsidR="00430C5A">
        <w:rPr>
          <w:rFonts w:ascii="Times New Roman" w:hAnsi="Times New Roman" w:cs="Times New Roman"/>
          <w:sz w:val="26"/>
          <w:szCs w:val="26"/>
        </w:rPr>
        <w:t>törvén</w:t>
      </w:r>
      <w:r w:rsidR="0091560F">
        <w:rPr>
          <w:rFonts w:ascii="Times New Roman" w:hAnsi="Times New Roman" w:cs="Times New Roman"/>
          <w:sz w:val="26"/>
          <w:szCs w:val="26"/>
        </w:rPr>
        <w:t>y 54. §</w:t>
      </w:r>
      <w:r w:rsidR="00430C5A">
        <w:rPr>
          <w:rFonts w:ascii="Times New Roman" w:hAnsi="Times New Roman" w:cs="Times New Roman"/>
          <w:sz w:val="26"/>
          <w:szCs w:val="26"/>
        </w:rPr>
        <w:t xml:space="preserve"> alapján. </w:t>
      </w:r>
    </w:p>
    <w:p w:rsidR="00F44D3E" w:rsidRDefault="00F44D3E" w:rsidP="004E67A4">
      <w:pPr>
        <w:pStyle w:val="Listaszerbekezds"/>
        <w:spacing w:after="0" w:line="240" w:lineRule="auto"/>
        <w:jc w:val="both"/>
        <w:rPr>
          <w:rFonts w:ascii="Times New Roman" w:hAnsi="Times New Roman" w:cs="Times New Roman"/>
          <w:sz w:val="26"/>
          <w:szCs w:val="26"/>
        </w:rPr>
      </w:pPr>
    </w:p>
    <w:p w:rsidR="00430C5A" w:rsidRDefault="00430C5A"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Belvízvédelemmel kapcsolatos feladat az árkok, vízfolyások rendszeres ellenőrzése, amelyet a Bács-</w:t>
      </w:r>
      <w:r w:rsidR="003105D0">
        <w:rPr>
          <w:rFonts w:ascii="Times New Roman" w:hAnsi="Times New Roman" w:cs="Times New Roman"/>
          <w:sz w:val="26"/>
          <w:szCs w:val="26"/>
        </w:rPr>
        <w:t>Kiskun Megyei Katasztrófavédelmi Igazgatóság Kecskeméti Katasztrófavédelmi Kirendeltség munkatársaival közösen végez el, szükség esetén javaslattétellel él azok kit</w:t>
      </w:r>
      <w:r w:rsidR="00596D65">
        <w:rPr>
          <w:rFonts w:ascii="Times New Roman" w:hAnsi="Times New Roman" w:cs="Times New Roman"/>
          <w:sz w:val="26"/>
          <w:szCs w:val="26"/>
        </w:rPr>
        <w:t xml:space="preserve">isztíttatására. Az ellenőrzésről készült jegyzőkönyveket a városüzemeltetési csoportnak átadja, egyezteti a feladatokat. </w:t>
      </w:r>
    </w:p>
    <w:p w:rsidR="00F44D3E" w:rsidRDefault="00F44D3E" w:rsidP="004E67A4">
      <w:pPr>
        <w:pStyle w:val="Listaszerbekezds"/>
        <w:spacing w:after="0" w:line="240" w:lineRule="auto"/>
        <w:jc w:val="both"/>
        <w:rPr>
          <w:rFonts w:ascii="Times New Roman" w:hAnsi="Times New Roman" w:cs="Times New Roman"/>
          <w:sz w:val="26"/>
          <w:szCs w:val="26"/>
        </w:rPr>
      </w:pPr>
    </w:p>
    <w:p w:rsidR="00FE2A61" w:rsidRDefault="00FE2A61"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Célellenőrzést végez a Bács-Kiskun Megyei Katasztrófavédelmi Igazgatóság Kecskeméti Katasztrófavédelmi Kirendeltség munkatársával közösen az éves rendszerességgel az oktatási intézmények környezetében a veszélyes fák, fasorok vizsgálatában, óvodák</w:t>
      </w:r>
      <w:r w:rsidR="00F44D3E">
        <w:rPr>
          <w:rFonts w:ascii="Times New Roman" w:hAnsi="Times New Roman" w:cs="Times New Roman"/>
          <w:sz w:val="26"/>
          <w:szCs w:val="26"/>
        </w:rPr>
        <w:t xml:space="preserve">, iskolák környékén. Az ellenőrzésről készült jegyzőkönyveket a városüzemeltetési csoportnak átadja, egyezteti a feladatokat. </w:t>
      </w:r>
    </w:p>
    <w:p w:rsidR="00F44D3E" w:rsidRPr="00F44D3E" w:rsidRDefault="00F44D3E" w:rsidP="004E67A4">
      <w:pPr>
        <w:pStyle w:val="Listaszerbekezds"/>
        <w:spacing w:after="0" w:line="240" w:lineRule="auto"/>
        <w:rPr>
          <w:rFonts w:ascii="Times New Roman" w:hAnsi="Times New Roman" w:cs="Times New Roman"/>
          <w:sz w:val="26"/>
          <w:szCs w:val="26"/>
        </w:rPr>
      </w:pPr>
    </w:p>
    <w:p w:rsidR="00F44D3E" w:rsidRDefault="00F44D3E"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Az önkormányzat felada</w:t>
      </w:r>
      <w:r w:rsidR="00AA1B1B">
        <w:rPr>
          <w:rFonts w:ascii="Times New Roman" w:hAnsi="Times New Roman" w:cs="Times New Roman"/>
          <w:sz w:val="26"/>
          <w:szCs w:val="26"/>
        </w:rPr>
        <w:t xml:space="preserve">tai közé tartozik a hőségriasztással kapcsolatos tennivalók, a megelőző intézkedések, lakosságtájékoztatási feladatok megoldása. Ennek keretében a közbiztonsági referens gondoskodik az extrém időjárás esetén szükséges teendőkről szóló tájékoztatók </w:t>
      </w:r>
      <w:r w:rsidR="006E0D32">
        <w:rPr>
          <w:rFonts w:ascii="Times New Roman" w:hAnsi="Times New Roman" w:cs="Times New Roman"/>
          <w:sz w:val="26"/>
          <w:szCs w:val="26"/>
        </w:rPr>
        <w:t xml:space="preserve">kiküldéséről. Klímaváltozás- különös tekintettel a hőhullámokra- okozta káros egészségügyi hatások és megelőzésének lehetőségeiről szóló </w:t>
      </w:r>
      <w:r w:rsidR="002706DD">
        <w:rPr>
          <w:rFonts w:ascii="Times New Roman" w:hAnsi="Times New Roman" w:cs="Times New Roman"/>
          <w:sz w:val="26"/>
          <w:szCs w:val="26"/>
        </w:rPr>
        <w:t xml:space="preserve">tájékoztatók megismertetésétől, </w:t>
      </w:r>
      <w:r w:rsidR="002706DD">
        <w:rPr>
          <w:rFonts w:ascii="Times New Roman" w:hAnsi="Times New Roman" w:cs="Times New Roman"/>
          <w:sz w:val="26"/>
          <w:szCs w:val="26"/>
        </w:rPr>
        <w:lastRenderedPageBreak/>
        <w:t xml:space="preserve">minél szélesebb körben történő, lakosság és közintézmények részére történő terjesztéséről. </w:t>
      </w:r>
    </w:p>
    <w:p w:rsidR="002706DD" w:rsidRPr="002706DD" w:rsidRDefault="002706DD" w:rsidP="004E67A4">
      <w:pPr>
        <w:pStyle w:val="Listaszerbekezds"/>
        <w:spacing w:after="0" w:line="240" w:lineRule="auto"/>
        <w:rPr>
          <w:rFonts w:ascii="Times New Roman" w:hAnsi="Times New Roman" w:cs="Times New Roman"/>
          <w:sz w:val="26"/>
          <w:szCs w:val="26"/>
        </w:rPr>
      </w:pPr>
    </w:p>
    <w:p w:rsidR="002706DD" w:rsidRDefault="00EE12D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Az OMSZ által megküldött hőségriasztás, jégeső riasztás, extrém időjárásra figyelmeztető előrejelzések, az OMSZ által megküldött figyelmeztető </w:t>
      </w:r>
      <w:r w:rsidR="00774F0A">
        <w:rPr>
          <w:rFonts w:ascii="Times New Roman" w:hAnsi="Times New Roman" w:cs="Times New Roman"/>
          <w:sz w:val="26"/>
          <w:szCs w:val="26"/>
        </w:rPr>
        <w:t xml:space="preserve">előrejelzések, az Országos tűzgyújtási tilalom elrendeléséről, feloldásáról szóló tájékoztatók közzétételéről, megküldéséről. </w:t>
      </w:r>
    </w:p>
    <w:p w:rsidR="00774F0A" w:rsidRPr="00774F0A" w:rsidRDefault="00774F0A" w:rsidP="004E67A4">
      <w:pPr>
        <w:pStyle w:val="Listaszerbekezds"/>
        <w:spacing w:after="0" w:line="240" w:lineRule="auto"/>
        <w:rPr>
          <w:rFonts w:ascii="Times New Roman" w:hAnsi="Times New Roman" w:cs="Times New Roman"/>
          <w:sz w:val="26"/>
          <w:szCs w:val="26"/>
        </w:rPr>
      </w:pPr>
    </w:p>
    <w:p w:rsidR="00774F0A" w:rsidRDefault="00774F0A"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Folyamatosan figyelemmel kíséri és aktualizálja az adatokat Kunszentmiklós város települési veszély</w:t>
      </w:r>
      <w:r w:rsidR="00537F08">
        <w:rPr>
          <w:rFonts w:ascii="Times New Roman" w:hAnsi="Times New Roman" w:cs="Times New Roman"/>
          <w:sz w:val="26"/>
          <w:szCs w:val="26"/>
        </w:rPr>
        <w:t xml:space="preserve"> </w:t>
      </w:r>
      <w:r>
        <w:rPr>
          <w:rFonts w:ascii="Times New Roman" w:hAnsi="Times New Roman" w:cs="Times New Roman"/>
          <w:sz w:val="26"/>
          <w:szCs w:val="26"/>
        </w:rPr>
        <w:t>elhárítási tervében, a hozzá kapcsolódó adattárban, a speciális részelemek</w:t>
      </w:r>
      <w:r w:rsidR="00537F08">
        <w:rPr>
          <w:rFonts w:ascii="Times New Roman" w:hAnsi="Times New Roman" w:cs="Times New Roman"/>
          <w:sz w:val="26"/>
          <w:szCs w:val="26"/>
        </w:rPr>
        <w:t>ben: veszél</w:t>
      </w:r>
      <w:r w:rsidR="0060675D">
        <w:rPr>
          <w:rFonts w:ascii="Times New Roman" w:hAnsi="Times New Roman" w:cs="Times New Roman"/>
          <w:sz w:val="26"/>
          <w:szCs w:val="26"/>
        </w:rPr>
        <w:t>yes ipari üzemek, veszélyes áru</w:t>
      </w:r>
      <w:r w:rsidR="00537F08">
        <w:rPr>
          <w:rFonts w:ascii="Times New Roman" w:hAnsi="Times New Roman" w:cs="Times New Roman"/>
          <w:sz w:val="26"/>
          <w:szCs w:val="26"/>
        </w:rPr>
        <w:t xml:space="preserve">szállítás, felszíni és felszín alatti vizek ivóvízbázisok sérülékenysége, humán járvány vagy járványveszély, állatjárvány. </w:t>
      </w:r>
    </w:p>
    <w:p w:rsidR="00537F08" w:rsidRPr="00537F08" w:rsidRDefault="00537F08" w:rsidP="004E67A4">
      <w:pPr>
        <w:pStyle w:val="Listaszerbekezds"/>
        <w:spacing w:after="0" w:line="240" w:lineRule="auto"/>
        <w:rPr>
          <w:rFonts w:ascii="Times New Roman" w:hAnsi="Times New Roman" w:cs="Times New Roman"/>
          <w:sz w:val="26"/>
          <w:szCs w:val="26"/>
        </w:rPr>
      </w:pPr>
    </w:p>
    <w:p w:rsidR="00537F08" w:rsidRDefault="00537F08"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Kunszentmiklós település befogadási tervében Dunavecse, Szalkszentmárton és Tass település árvízi befogadására, a </w:t>
      </w:r>
      <w:r w:rsidR="00B75BDA">
        <w:rPr>
          <w:rFonts w:ascii="Times New Roman" w:hAnsi="Times New Roman" w:cs="Times New Roman"/>
          <w:sz w:val="26"/>
          <w:szCs w:val="26"/>
        </w:rPr>
        <w:t>kunszentmiklósi adattár adatait folyamatosan aktualizálja. Éves szinten ellenőrzi az elektromos szirénák üzemképességét, a csapadékvíz elvezető árok</w:t>
      </w:r>
      <w:r w:rsidR="0071338A">
        <w:rPr>
          <w:rFonts w:ascii="Times New Roman" w:hAnsi="Times New Roman" w:cs="Times New Roman"/>
          <w:sz w:val="26"/>
          <w:szCs w:val="26"/>
        </w:rPr>
        <w:t>rendszereket évenkénti célellenőrzését, vizsgálatát, szemrevételezését elvégzi, az észlelt problémákat, az elvégzendő feladatokat a városüzemeltetési csoport</w:t>
      </w:r>
      <w:r w:rsidR="00BF45D6">
        <w:rPr>
          <w:rFonts w:ascii="Times New Roman" w:hAnsi="Times New Roman" w:cs="Times New Roman"/>
          <w:sz w:val="26"/>
          <w:szCs w:val="26"/>
        </w:rPr>
        <w:t xml:space="preserve"> dolgozóival, a Bakér Kft. vezetőjével egyezteti. </w:t>
      </w:r>
    </w:p>
    <w:p w:rsidR="00BF45D6" w:rsidRPr="00BF45D6" w:rsidRDefault="00BF45D6" w:rsidP="004E67A4">
      <w:pPr>
        <w:pStyle w:val="Listaszerbekezds"/>
        <w:spacing w:after="0" w:line="240" w:lineRule="auto"/>
        <w:rPr>
          <w:rFonts w:ascii="Times New Roman" w:hAnsi="Times New Roman" w:cs="Times New Roman"/>
          <w:sz w:val="26"/>
          <w:szCs w:val="26"/>
        </w:rPr>
      </w:pPr>
    </w:p>
    <w:p w:rsidR="00BF45D6" w:rsidRDefault="00BF45D6"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Bács-Kiskun Megyei Katasztrófavédelmi Igazgatóság Kecskeméti Katasztrófavédelmi Kirendeltség</w:t>
      </w:r>
      <w:r w:rsidR="004E0FE7">
        <w:rPr>
          <w:rFonts w:ascii="Times New Roman" w:hAnsi="Times New Roman" w:cs="Times New Roman"/>
          <w:sz w:val="26"/>
          <w:szCs w:val="26"/>
        </w:rPr>
        <w:t xml:space="preserve"> Kecskemét Polgári Védelmi Felügyelője által megküldött szituációs gyakorlatokat – kitelepítés, befogadás, téli időjárás közlekedési baleset – megoldja, megküldi a feladatszabó Operatív </w:t>
      </w:r>
      <w:proofErr w:type="gramStart"/>
      <w:r w:rsidR="004E0FE7">
        <w:rPr>
          <w:rFonts w:ascii="Times New Roman" w:hAnsi="Times New Roman" w:cs="Times New Roman"/>
          <w:sz w:val="26"/>
          <w:szCs w:val="26"/>
        </w:rPr>
        <w:t>Törzs vezető</w:t>
      </w:r>
      <w:proofErr w:type="gramEnd"/>
      <w:r w:rsidR="004E0FE7">
        <w:rPr>
          <w:rFonts w:ascii="Times New Roman" w:hAnsi="Times New Roman" w:cs="Times New Roman"/>
          <w:sz w:val="26"/>
          <w:szCs w:val="26"/>
        </w:rPr>
        <w:t xml:space="preserve"> részére.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E0FE7" w:rsidRDefault="004E0FE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Az ügyintézők részt vettek az útátadó ünnepségek megszervezésében is.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E0FE7" w:rsidRDefault="004E0FE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Titkárság a Bács-Kiskun Megyei Kormányhivatal Törvényességi Felügyeleti Osztálya részére a Nemzeti jogszabálytár felületén keresztül megküldi a jegyzőkönyveket.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B73EC" w:rsidRDefault="004E0FE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Képviselő-</w:t>
      </w:r>
      <w:r w:rsidR="00D76697">
        <w:rPr>
          <w:rFonts w:ascii="Times New Roman" w:hAnsi="Times New Roman" w:cs="Times New Roman"/>
          <w:sz w:val="26"/>
          <w:szCs w:val="26"/>
        </w:rPr>
        <w:t xml:space="preserve">testület és </w:t>
      </w:r>
      <w:r>
        <w:rPr>
          <w:rFonts w:ascii="Times New Roman" w:hAnsi="Times New Roman" w:cs="Times New Roman"/>
          <w:sz w:val="26"/>
          <w:szCs w:val="26"/>
        </w:rPr>
        <w:t xml:space="preserve">a bizottságok üléseiről készült jegyzőkönyveket azok mellékleteivel együtt. </w:t>
      </w:r>
    </w:p>
    <w:p w:rsidR="00446A31" w:rsidRPr="00446A31" w:rsidRDefault="00446A31" w:rsidP="004E67A4">
      <w:pPr>
        <w:pStyle w:val="Listaszerbekezds"/>
        <w:spacing w:after="0" w:line="240" w:lineRule="auto"/>
        <w:rPr>
          <w:rFonts w:ascii="Times New Roman" w:hAnsi="Times New Roman" w:cs="Times New Roman"/>
          <w:sz w:val="26"/>
          <w:szCs w:val="26"/>
        </w:rPr>
      </w:pPr>
    </w:p>
    <w:p w:rsidR="00446A31" w:rsidRPr="00446A31" w:rsidRDefault="00446A31" w:rsidP="004E67A4">
      <w:pPr>
        <w:spacing w:after="0" w:line="240" w:lineRule="auto"/>
        <w:jc w:val="both"/>
        <w:rPr>
          <w:rFonts w:ascii="Times New Roman" w:hAnsi="Times New Roman" w:cs="Times New Roman"/>
          <w:sz w:val="26"/>
          <w:szCs w:val="26"/>
        </w:rPr>
      </w:pPr>
    </w:p>
    <w:p w:rsidR="00F44D3E" w:rsidRDefault="004B73EC"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Kunszentmiklósi Roma Nemzetiségi Önkormányzat üléseiről készült jegyzőkönyveket mellékleteivel együtt </w:t>
      </w:r>
      <w:r w:rsidR="00A819C3">
        <w:rPr>
          <w:rFonts w:ascii="Times New Roman" w:hAnsi="Times New Roman" w:cs="Times New Roman"/>
          <w:sz w:val="26"/>
          <w:szCs w:val="26"/>
        </w:rPr>
        <w:t>megküldésre került a</w:t>
      </w:r>
      <w:r>
        <w:rPr>
          <w:rFonts w:ascii="Times New Roman" w:hAnsi="Times New Roman" w:cs="Times New Roman"/>
          <w:sz w:val="26"/>
          <w:szCs w:val="26"/>
        </w:rPr>
        <w:t xml:space="preserve"> </w:t>
      </w:r>
      <w:r w:rsidR="00DF7EEE">
        <w:rPr>
          <w:rFonts w:ascii="Times New Roman" w:hAnsi="Times New Roman" w:cs="Times New Roman"/>
          <w:sz w:val="26"/>
          <w:szCs w:val="26"/>
        </w:rPr>
        <w:t>Törvényességi Felügyeleti Osztálya részére.</w:t>
      </w:r>
    </w:p>
    <w:p w:rsidR="00DF7EEE" w:rsidRPr="00DF7EEE" w:rsidRDefault="00DF7EEE" w:rsidP="004E67A4">
      <w:pPr>
        <w:pStyle w:val="Listaszerbekezds"/>
        <w:spacing w:after="0" w:line="240" w:lineRule="auto"/>
        <w:rPr>
          <w:rFonts w:ascii="Times New Roman" w:hAnsi="Times New Roman" w:cs="Times New Roman"/>
          <w:sz w:val="26"/>
          <w:szCs w:val="26"/>
        </w:rPr>
      </w:pPr>
    </w:p>
    <w:p w:rsidR="0047058C" w:rsidRDefault="00DF7EEE" w:rsidP="004E67A4">
      <w:pPr>
        <w:pStyle w:val="Listaszerbekezds"/>
        <w:numPr>
          <w:ilvl w:val="0"/>
          <w:numId w:val="1"/>
        </w:numPr>
        <w:spacing w:after="0" w:line="240" w:lineRule="auto"/>
        <w:ind w:left="714" w:hanging="357"/>
        <w:jc w:val="both"/>
        <w:rPr>
          <w:rFonts w:ascii="Times New Roman" w:hAnsi="Times New Roman" w:cs="Times New Roman"/>
          <w:sz w:val="26"/>
          <w:szCs w:val="26"/>
        </w:rPr>
      </w:pPr>
      <w:r>
        <w:rPr>
          <w:rFonts w:ascii="Times New Roman" w:hAnsi="Times New Roman" w:cs="Times New Roman"/>
          <w:sz w:val="26"/>
          <w:szCs w:val="26"/>
        </w:rPr>
        <w:t xml:space="preserve">A Felső-Kiskunsági és </w:t>
      </w:r>
      <w:proofErr w:type="spellStart"/>
      <w:r>
        <w:rPr>
          <w:rFonts w:ascii="Times New Roman" w:hAnsi="Times New Roman" w:cs="Times New Roman"/>
          <w:sz w:val="26"/>
          <w:szCs w:val="26"/>
        </w:rPr>
        <w:t>Dunamelléki</w:t>
      </w:r>
      <w:proofErr w:type="spellEnd"/>
      <w:r>
        <w:rPr>
          <w:rFonts w:ascii="Times New Roman" w:hAnsi="Times New Roman" w:cs="Times New Roman"/>
          <w:sz w:val="26"/>
          <w:szCs w:val="26"/>
        </w:rPr>
        <w:t xml:space="preserve"> Többcélú Kistérségi társulás Pénzügyi Bizottsága és Társulása üléseiről készült jegyzőköny</w:t>
      </w:r>
      <w:r w:rsidR="00A819C3">
        <w:rPr>
          <w:rFonts w:ascii="Times New Roman" w:hAnsi="Times New Roman" w:cs="Times New Roman"/>
          <w:sz w:val="26"/>
          <w:szCs w:val="26"/>
        </w:rPr>
        <w:t>v mellékleteivel együtt megküldésre került a Törvényességi Felügyeleti Osztálya részére.</w:t>
      </w:r>
    </w:p>
    <w:p w:rsidR="0047058C" w:rsidRPr="0047058C" w:rsidRDefault="0047058C" w:rsidP="004E67A4">
      <w:pPr>
        <w:spacing w:after="0" w:line="240" w:lineRule="auto"/>
        <w:jc w:val="both"/>
        <w:rPr>
          <w:rFonts w:ascii="Times New Roman" w:hAnsi="Times New Roman" w:cs="Times New Roman"/>
          <w:sz w:val="26"/>
          <w:szCs w:val="26"/>
        </w:rPr>
      </w:pPr>
    </w:p>
    <w:p w:rsidR="00DF7EEE" w:rsidRDefault="00A819C3"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A Titkárság ellátja a Nemzeti Jogszabálytár felületén az önkormányzati rendeletek feltöltését</w:t>
      </w:r>
      <w:r w:rsidR="00F24C47">
        <w:rPr>
          <w:rFonts w:ascii="Times New Roman" w:hAnsi="Times New Roman" w:cs="Times New Roman"/>
          <w:sz w:val="26"/>
          <w:szCs w:val="26"/>
        </w:rPr>
        <w:t xml:space="preserve">, publikálását, az egységes szerkezetű önkormányzati rendeletek feltöltését, publikálását, a kapcsolatos </w:t>
      </w:r>
      <w:r w:rsidR="006D37DF">
        <w:rPr>
          <w:rFonts w:ascii="Times New Roman" w:hAnsi="Times New Roman" w:cs="Times New Roman"/>
          <w:sz w:val="26"/>
          <w:szCs w:val="26"/>
        </w:rPr>
        <w:t xml:space="preserve">feladatokat. </w:t>
      </w:r>
    </w:p>
    <w:p w:rsidR="0047058C" w:rsidRDefault="0047058C" w:rsidP="004E67A4">
      <w:pPr>
        <w:pStyle w:val="Listaszerbekezds"/>
        <w:spacing w:after="0" w:line="240" w:lineRule="auto"/>
        <w:jc w:val="both"/>
        <w:rPr>
          <w:rFonts w:ascii="Times New Roman" w:hAnsi="Times New Roman" w:cs="Times New Roman"/>
          <w:sz w:val="26"/>
          <w:szCs w:val="26"/>
        </w:rPr>
      </w:pPr>
    </w:p>
    <w:p w:rsidR="0047058C" w:rsidRDefault="006D37DF" w:rsidP="004E67A4">
      <w:pPr>
        <w:pStyle w:val="Listaszerbekezds"/>
        <w:numPr>
          <w:ilvl w:val="0"/>
          <w:numId w:val="1"/>
        </w:numPr>
        <w:spacing w:after="0" w:line="240" w:lineRule="auto"/>
        <w:ind w:left="714" w:hanging="357"/>
        <w:jc w:val="both"/>
        <w:rPr>
          <w:rFonts w:ascii="Times New Roman" w:hAnsi="Times New Roman" w:cs="Times New Roman"/>
          <w:sz w:val="26"/>
          <w:szCs w:val="26"/>
        </w:rPr>
      </w:pPr>
      <w:r>
        <w:rPr>
          <w:rFonts w:ascii="Times New Roman" w:hAnsi="Times New Roman" w:cs="Times New Roman"/>
          <w:sz w:val="26"/>
          <w:szCs w:val="26"/>
        </w:rPr>
        <w:t xml:space="preserve">A Titkárság ellátja a BAKÉR Nonprofit Kft. Felügyelő Bizottsága üléseinek jegyzőkönyve elkészítésével kapcsolatos feladatokat. </w:t>
      </w:r>
    </w:p>
    <w:p w:rsidR="0047058C" w:rsidRPr="0047058C" w:rsidRDefault="0047058C" w:rsidP="004E67A4">
      <w:pPr>
        <w:spacing w:after="0" w:line="240" w:lineRule="auto"/>
        <w:jc w:val="both"/>
        <w:rPr>
          <w:rFonts w:ascii="Times New Roman" w:hAnsi="Times New Roman" w:cs="Times New Roman"/>
          <w:sz w:val="26"/>
          <w:szCs w:val="26"/>
        </w:rPr>
      </w:pPr>
    </w:p>
    <w:p w:rsidR="004E67A4" w:rsidRPr="004E67A4" w:rsidRDefault="006D37DF"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Titkárság készíti a Képviselő-testület </w:t>
      </w:r>
      <w:r w:rsidR="001E39DE">
        <w:rPr>
          <w:rFonts w:ascii="Times New Roman" w:hAnsi="Times New Roman" w:cs="Times New Roman"/>
          <w:sz w:val="26"/>
          <w:szCs w:val="26"/>
        </w:rPr>
        <w:t xml:space="preserve">soron következő ülésére a lejárt határidejű határozatok végrehajtásáról és az átruházott hatáskörben hozott döntésekről, a Tájékoztatót </w:t>
      </w:r>
      <w:r w:rsidR="008526A0">
        <w:rPr>
          <w:rFonts w:ascii="Times New Roman" w:hAnsi="Times New Roman" w:cs="Times New Roman"/>
          <w:sz w:val="26"/>
          <w:szCs w:val="26"/>
        </w:rPr>
        <w:t>a zárt ülésen hozott határozatokról szóló Beszámolót.</w:t>
      </w:r>
    </w:p>
    <w:p w:rsidR="004E67A4" w:rsidRPr="004E67A4" w:rsidRDefault="004E67A4" w:rsidP="004E67A4">
      <w:pPr>
        <w:pStyle w:val="Listaszerbekezds"/>
        <w:spacing w:after="0" w:line="240" w:lineRule="auto"/>
        <w:jc w:val="both"/>
        <w:rPr>
          <w:rFonts w:ascii="Times New Roman" w:hAnsi="Times New Roman" w:cs="Times New Roman"/>
          <w:sz w:val="26"/>
          <w:szCs w:val="26"/>
        </w:rPr>
      </w:pPr>
    </w:p>
    <w:p w:rsidR="00AE318F" w:rsidRPr="0047058C" w:rsidRDefault="0047058C" w:rsidP="004E67A4">
      <w:pPr>
        <w:pStyle w:val="Listaszerbekezds"/>
        <w:spacing w:after="0" w:line="240" w:lineRule="auto"/>
        <w:ind w:left="0"/>
        <w:jc w:val="both"/>
        <w:rPr>
          <w:rFonts w:ascii="Times New Roman" w:hAnsi="Times New Roman" w:cs="Times New Roman"/>
          <w:b/>
          <w:sz w:val="26"/>
          <w:szCs w:val="26"/>
          <w:u w:val="single"/>
        </w:rPr>
      </w:pPr>
      <w:r w:rsidRPr="0047058C">
        <w:rPr>
          <w:rFonts w:ascii="Times New Roman" w:hAnsi="Times New Roman" w:cs="Times New Roman"/>
          <w:b/>
          <w:sz w:val="26"/>
          <w:szCs w:val="26"/>
          <w:u w:val="single"/>
        </w:rPr>
        <w:t>Egyéb f</w:t>
      </w:r>
      <w:r w:rsidR="00AE318F" w:rsidRPr="0047058C">
        <w:rPr>
          <w:rFonts w:ascii="Times New Roman" w:hAnsi="Times New Roman" w:cs="Times New Roman"/>
          <w:b/>
          <w:sz w:val="26"/>
          <w:szCs w:val="26"/>
          <w:u w:val="single"/>
        </w:rPr>
        <w:t xml:space="preserve">eladatok: </w:t>
      </w:r>
    </w:p>
    <w:p w:rsidR="0047058C" w:rsidRDefault="0047058C" w:rsidP="004C492B">
      <w:pPr>
        <w:pStyle w:val="Listaszerbekezds"/>
        <w:ind w:left="0"/>
        <w:jc w:val="both"/>
        <w:rPr>
          <w:rFonts w:ascii="Times New Roman" w:hAnsi="Times New Roman" w:cs="Times New Roman"/>
          <w:sz w:val="26"/>
          <w:szCs w:val="26"/>
        </w:rPr>
      </w:pP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Gyom és parlagfű-mentesítés, szemle, levél, ellenőrzés</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Kifüggesztés hirdetőtáblára</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Vízijogi</w:t>
      </w:r>
      <w:proofErr w:type="spellEnd"/>
      <w:r>
        <w:rPr>
          <w:rFonts w:ascii="Times New Roman" w:hAnsi="Times New Roman" w:cs="Times New Roman"/>
          <w:sz w:val="26"/>
          <w:szCs w:val="26"/>
        </w:rPr>
        <w:t xml:space="preserve"> fennmaradási engedély</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Haszonbérleti szerződések módosítása</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Haszonbérleti szerződések</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Hulladékos ügyek</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xml:space="preserve">- Fakivágás </w:t>
      </w:r>
    </w:p>
    <w:p w:rsidR="00AE318F" w:rsidRDefault="00AE318F" w:rsidP="005947F7">
      <w:pPr>
        <w:pStyle w:val="Listaszerbekezds"/>
        <w:ind w:left="993" w:hanging="284"/>
        <w:jc w:val="both"/>
        <w:rPr>
          <w:rFonts w:ascii="Times New Roman" w:hAnsi="Times New Roman" w:cs="Times New Roman"/>
          <w:sz w:val="26"/>
          <w:szCs w:val="26"/>
        </w:rPr>
      </w:pPr>
      <w:r>
        <w:rPr>
          <w:rFonts w:ascii="Times New Roman" w:hAnsi="Times New Roman" w:cs="Times New Roman"/>
          <w:sz w:val="26"/>
          <w:szCs w:val="26"/>
        </w:rPr>
        <w:t>- Állati melléktermékek és származt</w:t>
      </w:r>
      <w:r w:rsidR="005947F7">
        <w:rPr>
          <w:rFonts w:ascii="Times New Roman" w:hAnsi="Times New Roman" w:cs="Times New Roman"/>
          <w:sz w:val="26"/>
          <w:szCs w:val="26"/>
        </w:rPr>
        <w:t>atott termékek</w:t>
      </w:r>
      <w:r>
        <w:rPr>
          <w:rFonts w:ascii="Times New Roman" w:hAnsi="Times New Roman" w:cs="Times New Roman"/>
          <w:sz w:val="26"/>
          <w:szCs w:val="26"/>
        </w:rPr>
        <w:t xml:space="preserve"> Kunszentmiklósról történő elszállításáról való nyilvántartás vezetése</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Eb nyilvántartás vezetése</w:t>
      </w: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xml:space="preserve">- Méhészek </w:t>
      </w:r>
      <w:r w:rsidR="004C492B">
        <w:rPr>
          <w:rFonts w:ascii="Times New Roman" w:hAnsi="Times New Roman" w:cs="Times New Roman"/>
          <w:sz w:val="26"/>
          <w:szCs w:val="26"/>
        </w:rPr>
        <w:t>nyilvántartása, vándorlás vezetése</w:t>
      </w:r>
    </w:p>
    <w:p w:rsidR="004C492B" w:rsidRDefault="004C492B"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Szúnyoggyérítéssel kapcsolatos feladatok ellátása</w:t>
      </w:r>
    </w:p>
    <w:p w:rsidR="004C492B" w:rsidRDefault="004C492B"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Állattartással kapcsolatos intézkedések</w:t>
      </w:r>
    </w:p>
    <w:p w:rsidR="004C492B" w:rsidRDefault="004C492B"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Iktatás</w:t>
      </w:r>
    </w:p>
    <w:p w:rsidR="004C492B" w:rsidRDefault="004C492B" w:rsidP="008526A0">
      <w:pPr>
        <w:pStyle w:val="Listaszerbekezds"/>
        <w:jc w:val="both"/>
        <w:rPr>
          <w:rFonts w:ascii="Times New Roman" w:hAnsi="Times New Roman" w:cs="Times New Roman"/>
          <w:sz w:val="26"/>
          <w:szCs w:val="26"/>
        </w:rPr>
      </w:pPr>
    </w:p>
    <w:p w:rsidR="004C492B" w:rsidRPr="005947F7" w:rsidRDefault="004C492B" w:rsidP="004C492B">
      <w:pPr>
        <w:pStyle w:val="Listaszerbekezds"/>
        <w:ind w:left="0"/>
        <w:jc w:val="both"/>
        <w:rPr>
          <w:rFonts w:ascii="Times New Roman" w:hAnsi="Times New Roman" w:cs="Times New Roman"/>
          <w:b/>
          <w:sz w:val="26"/>
          <w:szCs w:val="26"/>
          <w:u w:val="single"/>
        </w:rPr>
      </w:pPr>
      <w:r w:rsidRPr="005947F7">
        <w:rPr>
          <w:rFonts w:ascii="Times New Roman" w:hAnsi="Times New Roman" w:cs="Times New Roman"/>
          <w:b/>
          <w:sz w:val="26"/>
          <w:szCs w:val="26"/>
          <w:u w:val="single"/>
        </w:rPr>
        <w:t>202</w:t>
      </w:r>
      <w:r w:rsidR="004E67A4">
        <w:rPr>
          <w:rFonts w:ascii="Times New Roman" w:hAnsi="Times New Roman" w:cs="Times New Roman"/>
          <w:b/>
          <w:sz w:val="26"/>
          <w:szCs w:val="26"/>
          <w:u w:val="single"/>
        </w:rPr>
        <w:t>1</w:t>
      </w:r>
      <w:r w:rsidRPr="005947F7">
        <w:rPr>
          <w:rFonts w:ascii="Times New Roman" w:hAnsi="Times New Roman" w:cs="Times New Roman"/>
          <w:b/>
          <w:sz w:val="26"/>
          <w:szCs w:val="26"/>
          <w:u w:val="single"/>
        </w:rPr>
        <w:t>. évi összefoglaló az informatikai munkáról</w:t>
      </w:r>
    </w:p>
    <w:p w:rsidR="004C492B" w:rsidRDefault="004C492B" w:rsidP="004C492B">
      <w:pPr>
        <w:pStyle w:val="Listaszerbekezds"/>
        <w:ind w:left="0"/>
        <w:jc w:val="both"/>
        <w:rPr>
          <w:rFonts w:ascii="Times New Roman" w:hAnsi="Times New Roman" w:cs="Times New Roman"/>
          <w:sz w:val="26"/>
          <w:szCs w:val="26"/>
        </w:rPr>
      </w:pPr>
    </w:p>
    <w:p w:rsidR="004C178E" w:rsidRPr="00A4296D" w:rsidRDefault="004C178E" w:rsidP="004C178E">
      <w:pPr>
        <w:spacing w:before="120"/>
        <w:jc w:val="both"/>
        <w:rPr>
          <w:rFonts w:ascii="Times New Roman" w:hAnsi="Times New Roman" w:cs="Times New Roman"/>
          <w:sz w:val="26"/>
          <w:szCs w:val="26"/>
        </w:rPr>
      </w:pPr>
      <w:r w:rsidRPr="00A4296D">
        <w:rPr>
          <w:rFonts w:ascii="Times New Roman" w:hAnsi="Times New Roman" w:cs="Times New Roman"/>
          <w:sz w:val="26"/>
          <w:szCs w:val="26"/>
        </w:rPr>
        <w:t>1./ A napi és rendszeres tevékenységek végzése: </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A hivatal számítógéprendszerének szoftver és hardver szintű karbantartása, korszerűsítése, erőforrás kihasználtság javítása.</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Nagy teljesítményű, nagy biztonságú szerver menedzselése.</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Elektronikus kommunikációs vonalak kezelése.</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Napi segítségnyújtás az informatikai infrastruktúra hatékonyabb kihasználásához.</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Informatikai beszerzések optimalizálása.</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Intézményi informatikai feladatok összehangolása, segítése.</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ASP integrált hivatali rendszer menedzselése a hivatalban és intézményeiben.</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lastRenderedPageBreak/>
        <w:t>Közérdekű adatok megjelenítése a honlapon.</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Honlap látogatottságának folyamatos vizsgálata.</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Térfigyelő rendszerek működésének folyamatos ellenőrzése.</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Pályatokhoz kapcsolódó informatikai fejlesztések folyamatos megvalósítása</w:t>
      </w:r>
    </w:p>
    <w:p w:rsidR="004C178E" w:rsidRPr="00A4296D" w:rsidRDefault="004C178E" w:rsidP="004C178E">
      <w:pPr>
        <w:numPr>
          <w:ilvl w:val="0"/>
          <w:numId w:val="16"/>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Társadalmi ünnepek technikai szervezése, hangosítása, a hangosítási eszközök pályázati forrásokból való nagyszabású korszerűsítése.</w:t>
      </w:r>
    </w:p>
    <w:p w:rsidR="004C178E" w:rsidRPr="00A4296D" w:rsidRDefault="004C178E" w:rsidP="004C178E">
      <w:pPr>
        <w:spacing w:before="120"/>
        <w:ind w:left="714" w:hanging="357"/>
        <w:jc w:val="both"/>
        <w:rPr>
          <w:rFonts w:ascii="Times New Roman" w:hAnsi="Times New Roman" w:cs="Times New Roman"/>
          <w:sz w:val="26"/>
          <w:szCs w:val="26"/>
        </w:rPr>
      </w:pPr>
    </w:p>
    <w:p w:rsidR="004C178E" w:rsidRPr="00A4296D" w:rsidRDefault="004C178E" w:rsidP="004C178E">
      <w:pPr>
        <w:jc w:val="both"/>
        <w:rPr>
          <w:rFonts w:ascii="Times New Roman" w:hAnsi="Times New Roman" w:cs="Times New Roman"/>
          <w:sz w:val="26"/>
          <w:szCs w:val="26"/>
        </w:rPr>
      </w:pPr>
      <w:r w:rsidRPr="00A4296D">
        <w:rPr>
          <w:rFonts w:ascii="Times New Roman" w:hAnsi="Times New Roman" w:cs="Times New Roman"/>
          <w:sz w:val="26"/>
          <w:szCs w:val="26"/>
        </w:rPr>
        <w:t>2./ A kiemelt fejlesztések, munkák: </w:t>
      </w:r>
    </w:p>
    <w:p w:rsidR="004C178E" w:rsidRPr="00A4296D" w:rsidRDefault="004C178E" w:rsidP="004C178E">
      <w:pPr>
        <w:numPr>
          <w:ilvl w:val="0"/>
          <w:numId w:val="17"/>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ASP funkcióbővítések átvezetése megvalósítása</w:t>
      </w:r>
    </w:p>
    <w:p w:rsidR="004C178E" w:rsidRPr="00A4296D" w:rsidRDefault="004C178E" w:rsidP="004C178E">
      <w:pPr>
        <w:numPr>
          <w:ilvl w:val="0"/>
          <w:numId w:val="17"/>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Informatikai biztonsági szint elérésére fejlesztések elvégzése</w:t>
      </w:r>
    </w:p>
    <w:p w:rsidR="004C178E" w:rsidRPr="00A4296D" w:rsidRDefault="004C178E" w:rsidP="004C178E">
      <w:pPr>
        <w:numPr>
          <w:ilvl w:val="0"/>
          <w:numId w:val="17"/>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 xml:space="preserve">Számítógéppark folyamatos modernizálása, működőképesség szinten tartása. </w:t>
      </w:r>
    </w:p>
    <w:p w:rsidR="004C178E" w:rsidRPr="00A4296D" w:rsidRDefault="004C178E" w:rsidP="004C178E">
      <w:pPr>
        <w:numPr>
          <w:ilvl w:val="0"/>
          <w:numId w:val="17"/>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Több kiemelten nagyszabású rendezvény hangosítása.</w:t>
      </w:r>
    </w:p>
    <w:p w:rsidR="004C178E" w:rsidRPr="00A4296D" w:rsidRDefault="004C178E" w:rsidP="004C178E">
      <w:pPr>
        <w:numPr>
          <w:ilvl w:val="0"/>
          <w:numId w:val="17"/>
        </w:numPr>
        <w:suppressAutoHyphens/>
        <w:spacing w:before="120" w:after="0" w:line="240" w:lineRule="auto"/>
        <w:jc w:val="both"/>
        <w:rPr>
          <w:rFonts w:ascii="Times New Roman" w:hAnsi="Times New Roman" w:cs="Times New Roman"/>
          <w:sz w:val="26"/>
          <w:szCs w:val="26"/>
        </w:rPr>
      </w:pPr>
      <w:r w:rsidRPr="00A4296D">
        <w:rPr>
          <w:rFonts w:ascii="Times New Roman" w:hAnsi="Times New Roman" w:cs="Times New Roman"/>
          <w:sz w:val="26"/>
          <w:szCs w:val="26"/>
        </w:rPr>
        <w:t xml:space="preserve">Raktárkoncertek szervezése videó rögzítése. </w:t>
      </w:r>
    </w:p>
    <w:p w:rsidR="004C178E" w:rsidRPr="008E5FF7" w:rsidRDefault="004C178E" w:rsidP="004C178E">
      <w:pPr>
        <w:suppressAutoHyphens/>
        <w:spacing w:before="120" w:after="0" w:line="240" w:lineRule="auto"/>
        <w:ind w:left="360"/>
        <w:jc w:val="both"/>
      </w:pPr>
    </w:p>
    <w:p w:rsidR="00B64EBF" w:rsidRDefault="00B64EBF" w:rsidP="00B64EBF">
      <w:pPr>
        <w:jc w:val="center"/>
        <w:rPr>
          <w:rFonts w:ascii="Times New Roman" w:hAnsi="Times New Roman" w:cs="Times New Roman"/>
          <w:sz w:val="26"/>
          <w:szCs w:val="26"/>
        </w:rPr>
      </w:pPr>
      <w:r>
        <w:rPr>
          <w:rFonts w:ascii="Times New Roman" w:hAnsi="Times New Roman" w:cs="Times New Roman"/>
          <w:sz w:val="26"/>
          <w:szCs w:val="26"/>
        </w:rPr>
        <w:t>Honlap látogatottsága 202</w:t>
      </w:r>
      <w:r w:rsidR="004E67A4">
        <w:rPr>
          <w:rFonts w:ascii="Times New Roman" w:hAnsi="Times New Roman" w:cs="Times New Roman"/>
          <w:sz w:val="26"/>
          <w:szCs w:val="26"/>
        </w:rPr>
        <w:t>1</w:t>
      </w:r>
      <w:r>
        <w:rPr>
          <w:rFonts w:ascii="Times New Roman" w:hAnsi="Times New Roman" w:cs="Times New Roman"/>
          <w:sz w:val="26"/>
          <w:szCs w:val="26"/>
        </w:rPr>
        <w:t>.</w:t>
      </w:r>
    </w:p>
    <w:p w:rsidR="00B64EBF" w:rsidRDefault="004C178E" w:rsidP="00B64EBF">
      <w:pPr>
        <w:jc w:val="center"/>
        <w:rPr>
          <w:rFonts w:ascii="Times New Roman" w:hAnsi="Times New Roman" w:cs="Times New Roman"/>
          <w:sz w:val="26"/>
          <w:szCs w:val="26"/>
        </w:rPr>
      </w:pPr>
      <w:r>
        <w:rPr>
          <w:noProof/>
          <w:lang w:eastAsia="hu-HU"/>
        </w:rPr>
        <w:drawing>
          <wp:inline distT="0" distB="0" distL="0" distR="0" wp14:anchorId="40D18506" wp14:editId="40E90E40">
            <wp:extent cx="5760720" cy="2621280"/>
            <wp:effectExtent l="0" t="0" r="0" b="7620"/>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016B2" w:rsidRDefault="00A016B2" w:rsidP="005947F7">
      <w:pPr>
        <w:jc w:val="both"/>
        <w:rPr>
          <w:rFonts w:ascii="Times New Roman" w:hAnsi="Times New Roman" w:cs="Times New Roman"/>
          <w:sz w:val="26"/>
          <w:szCs w:val="26"/>
        </w:rPr>
      </w:pPr>
    </w:p>
    <w:p w:rsidR="00B64EBF" w:rsidRDefault="005947F7" w:rsidP="005947F7">
      <w:pPr>
        <w:jc w:val="both"/>
        <w:rPr>
          <w:rFonts w:ascii="Times New Roman" w:hAnsi="Times New Roman" w:cs="Times New Roman"/>
          <w:sz w:val="26"/>
          <w:szCs w:val="26"/>
        </w:rPr>
      </w:pPr>
      <w:r>
        <w:rPr>
          <w:rFonts w:ascii="Times New Roman" w:hAnsi="Times New Roman" w:cs="Times New Roman"/>
          <w:sz w:val="26"/>
          <w:szCs w:val="26"/>
        </w:rPr>
        <w:t>Kunszentmiklós, 202</w:t>
      </w:r>
      <w:r w:rsidR="004E67A4">
        <w:rPr>
          <w:rFonts w:ascii="Times New Roman" w:hAnsi="Times New Roman" w:cs="Times New Roman"/>
          <w:sz w:val="26"/>
          <w:szCs w:val="26"/>
        </w:rPr>
        <w:t>2</w:t>
      </w:r>
      <w:r>
        <w:rPr>
          <w:rFonts w:ascii="Times New Roman" w:hAnsi="Times New Roman" w:cs="Times New Roman"/>
          <w:sz w:val="26"/>
          <w:szCs w:val="26"/>
        </w:rPr>
        <w:t xml:space="preserve">. március </w:t>
      </w:r>
      <w:r w:rsidR="008E7ED8">
        <w:rPr>
          <w:rFonts w:ascii="Times New Roman" w:hAnsi="Times New Roman" w:cs="Times New Roman"/>
          <w:sz w:val="26"/>
          <w:szCs w:val="26"/>
        </w:rPr>
        <w:t>9</w:t>
      </w:r>
      <w:r>
        <w:rPr>
          <w:rFonts w:ascii="Times New Roman" w:hAnsi="Times New Roman" w:cs="Times New Roman"/>
          <w:sz w:val="26"/>
          <w:szCs w:val="26"/>
        </w:rPr>
        <w:t xml:space="preserve">. </w:t>
      </w:r>
    </w:p>
    <w:p w:rsidR="000C6E0C" w:rsidRDefault="000C6E0C" w:rsidP="005947F7">
      <w:pPr>
        <w:jc w:val="both"/>
        <w:rPr>
          <w:rFonts w:ascii="Times New Roman" w:hAnsi="Times New Roman" w:cs="Times New Roman"/>
          <w:sz w:val="26"/>
          <w:szCs w:val="26"/>
        </w:rPr>
      </w:pPr>
    </w:p>
    <w:p w:rsidR="000C6E0C" w:rsidRDefault="000C6E0C" w:rsidP="000C6E0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r w:rsidR="0090495A">
        <w:rPr>
          <w:rFonts w:ascii="Times New Roman" w:hAnsi="Times New Roman" w:cs="Times New Roman"/>
          <w:sz w:val="26"/>
          <w:szCs w:val="26"/>
        </w:rPr>
        <w:t xml:space="preserve">    </w:t>
      </w:r>
      <w:r>
        <w:rPr>
          <w:rFonts w:ascii="Times New Roman" w:hAnsi="Times New Roman" w:cs="Times New Roman"/>
          <w:sz w:val="26"/>
          <w:szCs w:val="26"/>
        </w:rPr>
        <w:t xml:space="preserve"> Lesi Árpád s.k.</w:t>
      </w:r>
    </w:p>
    <w:p w:rsidR="000C6E0C" w:rsidRPr="00B64EBF" w:rsidRDefault="000C6E0C" w:rsidP="000C6E0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polgármester</w:t>
      </w:r>
      <w:proofErr w:type="gramEnd"/>
    </w:p>
    <w:sectPr w:rsidR="000C6E0C" w:rsidRPr="00B64E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6A71"/>
    <w:multiLevelType w:val="hybridMultilevel"/>
    <w:tmpl w:val="D12C28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58D1D5E"/>
    <w:multiLevelType w:val="hybridMultilevel"/>
    <w:tmpl w:val="D7C064CC"/>
    <w:lvl w:ilvl="0" w:tplc="1562A0D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6645C02"/>
    <w:multiLevelType w:val="hybridMultilevel"/>
    <w:tmpl w:val="E222BD28"/>
    <w:lvl w:ilvl="0" w:tplc="8AA0C268">
      <w:start w:val="1"/>
      <w:numFmt w:val="bullet"/>
      <w:lvlText w:val="-"/>
      <w:lvlJc w:val="left"/>
      <w:pPr>
        <w:ind w:left="360" w:hanging="360"/>
      </w:pPr>
      <w:rPr>
        <w:rFonts w:ascii="Times New Roman" w:eastAsia="Times New Roman" w:hAnsi="Times New Roman" w:cs="Times New Roman"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nsid w:val="0D24596E"/>
    <w:multiLevelType w:val="hybridMultilevel"/>
    <w:tmpl w:val="366AE556"/>
    <w:lvl w:ilvl="0" w:tplc="8AA0C268">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
    <w:nsid w:val="0FA44004"/>
    <w:multiLevelType w:val="multilevel"/>
    <w:tmpl w:val="1980A9E2"/>
    <w:styleLink w:val="WWNum11"/>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5">
    <w:nsid w:val="309B7945"/>
    <w:multiLevelType w:val="multilevel"/>
    <w:tmpl w:val="4A6219A8"/>
    <w:styleLink w:val="WWNum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343E7420"/>
    <w:multiLevelType w:val="hybridMultilevel"/>
    <w:tmpl w:val="478429D8"/>
    <w:lvl w:ilvl="0" w:tplc="E57EA9FA">
      <w:start w:val="202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7">
    <w:nsid w:val="38C05A97"/>
    <w:multiLevelType w:val="hybridMultilevel"/>
    <w:tmpl w:val="0B4EF5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57C6451"/>
    <w:multiLevelType w:val="hybridMultilevel"/>
    <w:tmpl w:val="1AB4BFD6"/>
    <w:lvl w:ilvl="0" w:tplc="040E0015">
      <w:start w:val="1"/>
      <w:numFmt w:val="upperLetter"/>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A9F0C96"/>
    <w:multiLevelType w:val="hybridMultilevel"/>
    <w:tmpl w:val="9D6A9A96"/>
    <w:lvl w:ilvl="0" w:tplc="8AA0C268">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5A6A6C4B"/>
    <w:multiLevelType w:val="hybridMultilevel"/>
    <w:tmpl w:val="563E24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66E66064"/>
    <w:multiLevelType w:val="hybridMultilevel"/>
    <w:tmpl w:val="814E09B6"/>
    <w:lvl w:ilvl="0" w:tplc="74962CAE">
      <w:start w:val="1"/>
      <w:numFmt w:val="upperRoman"/>
      <w:lvlText w:val="%1."/>
      <w:lvlJc w:val="left"/>
      <w:pPr>
        <w:tabs>
          <w:tab w:val="num" w:pos="1080"/>
        </w:tabs>
        <w:ind w:left="1080" w:hanging="72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2">
    <w:nsid w:val="6CED7D49"/>
    <w:multiLevelType w:val="hybridMultilevel"/>
    <w:tmpl w:val="9BB892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76630785"/>
    <w:multiLevelType w:val="hybridMultilevel"/>
    <w:tmpl w:val="71E49BC8"/>
    <w:lvl w:ilvl="0" w:tplc="BC5465A2">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0"/>
  </w:num>
  <w:num w:numId="4">
    <w:abstractNumId w:val="8"/>
  </w:num>
  <w:num w:numId="5">
    <w:abstractNumId w:val="12"/>
  </w:num>
  <w:num w:numId="6">
    <w:abstractNumId w:val="0"/>
  </w:num>
  <w:num w:numId="7">
    <w:abstractNumId w:val="13"/>
  </w:num>
  <w:num w:numId="8">
    <w:abstractNumId w:val="9"/>
  </w:num>
  <w:num w:numId="9">
    <w:abstractNumId w:val="5"/>
  </w:num>
  <w:num w:numId="10">
    <w:abstractNumId w:val="4"/>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034"/>
    <w:rsid w:val="000100C5"/>
    <w:rsid w:val="000129D1"/>
    <w:rsid w:val="00023113"/>
    <w:rsid w:val="00024638"/>
    <w:rsid w:val="0004492B"/>
    <w:rsid w:val="0005020E"/>
    <w:rsid w:val="0006068D"/>
    <w:rsid w:val="00067E5C"/>
    <w:rsid w:val="00070BC2"/>
    <w:rsid w:val="00074794"/>
    <w:rsid w:val="00090491"/>
    <w:rsid w:val="000949A7"/>
    <w:rsid w:val="000A0190"/>
    <w:rsid w:val="000A6657"/>
    <w:rsid w:val="000A66B1"/>
    <w:rsid w:val="000C2152"/>
    <w:rsid w:val="000C6913"/>
    <w:rsid w:val="000C6E0C"/>
    <w:rsid w:val="000D561D"/>
    <w:rsid w:val="000E4216"/>
    <w:rsid w:val="000E586E"/>
    <w:rsid w:val="001025F0"/>
    <w:rsid w:val="001033B3"/>
    <w:rsid w:val="001140EB"/>
    <w:rsid w:val="00116E7B"/>
    <w:rsid w:val="00121F9A"/>
    <w:rsid w:val="00127428"/>
    <w:rsid w:val="00173AEB"/>
    <w:rsid w:val="00177982"/>
    <w:rsid w:val="001843D6"/>
    <w:rsid w:val="001A5EE6"/>
    <w:rsid w:val="001A797F"/>
    <w:rsid w:val="001B08EC"/>
    <w:rsid w:val="001D64FB"/>
    <w:rsid w:val="001E39DE"/>
    <w:rsid w:val="001F6AF8"/>
    <w:rsid w:val="001F6B12"/>
    <w:rsid w:val="00222C83"/>
    <w:rsid w:val="00233193"/>
    <w:rsid w:val="00235D64"/>
    <w:rsid w:val="00246D0B"/>
    <w:rsid w:val="002616D2"/>
    <w:rsid w:val="00266ECF"/>
    <w:rsid w:val="002706DD"/>
    <w:rsid w:val="002801CF"/>
    <w:rsid w:val="002A7402"/>
    <w:rsid w:val="002B298F"/>
    <w:rsid w:val="002B7B0C"/>
    <w:rsid w:val="002C4C71"/>
    <w:rsid w:val="002D1EA0"/>
    <w:rsid w:val="002F79C6"/>
    <w:rsid w:val="00306742"/>
    <w:rsid w:val="003105D0"/>
    <w:rsid w:val="00316221"/>
    <w:rsid w:val="00322794"/>
    <w:rsid w:val="0033433F"/>
    <w:rsid w:val="0036293E"/>
    <w:rsid w:val="003924EA"/>
    <w:rsid w:val="003B7102"/>
    <w:rsid w:val="003C0FA2"/>
    <w:rsid w:val="003E2901"/>
    <w:rsid w:val="003E4460"/>
    <w:rsid w:val="00404183"/>
    <w:rsid w:val="004271E6"/>
    <w:rsid w:val="00430C5A"/>
    <w:rsid w:val="00434FB7"/>
    <w:rsid w:val="004430A2"/>
    <w:rsid w:val="0044682B"/>
    <w:rsid w:val="00446A31"/>
    <w:rsid w:val="0047058C"/>
    <w:rsid w:val="00484EFA"/>
    <w:rsid w:val="00486BA1"/>
    <w:rsid w:val="00496C21"/>
    <w:rsid w:val="004A2E66"/>
    <w:rsid w:val="004B403E"/>
    <w:rsid w:val="004B73EC"/>
    <w:rsid w:val="004C1560"/>
    <w:rsid w:val="004C178E"/>
    <w:rsid w:val="004C492B"/>
    <w:rsid w:val="004D3475"/>
    <w:rsid w:val="004D7034"/>
    <w:rsid w:val="004E0FE7"/>
    <w:rsid w:val="004E67A4"/>
    <w:rsid w:val="004F0294"/>
    <w:rsid w:val="00513870"/>
    <w:rsid w:val="0052200E"/>
    <w:rsid w:val="005302B6"/>
    <w:rsid w:val="00537F08"/>
    <w:rsid w:val="005404C7"/>
    <w:rsid w:val="00540900"/>
    <w:rsid w:val="00557F49"/>
    <w:rsid w:val="00570BAC"/>
    <w:rsid w:val="00586DDE"/>
    <w:rsid w:val="005947F7"/>
    <w:rsid w:val="00596D65"/>
    <w:rsid w:val="005A202C"/>
    <w:rsid w:val="005A4286"/>
    <w:rsid w:val="005A4D88"/>
    <w:rsid w:val="005F1F18"/>
    <w:rsid w:val="005F3EE0"/>
    <w:rsid w:val="005F7463"/>
    <w:rsid w:val="0060592A"/>
    <w:rsid w:val="00606515"/>
    <w:rsid w:val="0060675D"/>
    <w:rsid w:val="00612C1C"/>
    <w:rsid w:val="00623798"/>
    <w:rsid w:val="00631829"/>
    <w:rsid w:val="00646022"/>
    <w:rsid w:val="006463A4"/>
    <w:rsid w:val="00652FB4"/>
    <w:rsid w:val="00662D97"/>
    <w:rsid w:val="0067450F"/>
    <w:rsid w:val="00677D67"/>
    <w:rsid w:val="00683738"/>
    <w:rsid w:val="00695ABC"/>
    <w:rsid w:val="00695FEC"/>
    <w:rsid w:val="006A058A"/>
    <w:rsid w:val="006C1D56"/>
    <w:rsid w:val="006C4336"/>
    <w:rsid w:val="006D37DF"/>
    <w:rsid w:val="006E0D32"/>
    <w:rsid w:val="00700B53"/>
    <w:rsid w:val="00707B75"/>
    <w:rsid w:val="0071338A"/>
    <w:rsid w:val="00714342"/>
    <w:rsid w:val="007168A0"/>
    <w:rsid w:val="007206AD"/>
    <w:rsid w:val="007263A1"/>
    <w:rsid w:val="007324FA"/>
    <w:rsid w:val="007325F8"/>
    <w:rsid w:val="00736E1E"/>
    <w:rsid w:val="0073710A"/>
    <w:rsid w:val="0074173A"/>
    <w:rsid w:val="00745D79"/>
    <w:rsid w:val="00756AFD"/>
    <w:rsid w:val="00760BEE"/>
    <w:rsid w:val="00773659"/>
    <w:rsid w:val="00774F0A"/>
    <w:rsid w:val="0077767B"/>
    <w:rsid w:val="007845EE"/>
    <w:rsid w:val="007A3C5D"/>
    <w:rsid w:val="007B4C88"/>
    <w:rsid w:val="007C057C"/>
    <w:rsid w:val="007C3291"/>
    <w:rsid w:val="007D03C5"/>
    <w:rsid w:val="007D3517"/>
    <w:rsid w:val="007D45EF"/>
    <w:rsid w:val="007E4B45"/>
    <w:rsid w:val="007E65E2"/>
    <w:rsid w:val="007F05BE"/>
    <w:rsid w:val="007F2ED9"/>
    <w:rsid w:val="007F3A37"/>
    <w:rsid w:val="007F4719"/>
    <w:rsid w:val="007F7871"/>
    <w:rsid w:val="00822F35"/>
    <w:rsid w:val="008263EB"/>
    <w:rsid w:val="008349E5"/>
    <w:rsid w:val="00846837"/>
    <w:rsid w:val="00846E8A"/>
    <w:rsid w:val="008526A0"/>
    <w:rsid w:val="0085749B"/>
    <w:rsid w:val="00873476"/>
    <w:rsid w:val="00874FE8"/>
    <w:rsid w:val="008B093A"/>
    <w:rsid w:val="008B77C5"/>
    <w:rsid w:val="008C2A01"/>
    <w:rsid w:val="008C5459"/>
    <w:rsid w:val="008D36B0"/>
    <w:rsid w:val="008E7ED8"/>
    <w:rsid w:val="0090495A"/>
    <w:rsid w:val="0091560F"/>
    <w:rsid w:val="00915D22"/>
    <w:rsid w:val="00917507"/>
    <w:rsid w:val="0092357A"/>
    <w:rsid w:val="00931983"/>
    <w:rsid w:val="00946E54"/>
    <w:rsid w:val="0095753B"/>
    <w:rsid w:val="0096783D"/>
    <w:rsid w:val="00971BBF"/>
    <w:rsid w:val="009762B4"/>
    <w:rsid w:val="009776C7"/>
    <w:rsid w:val="009847D6"/>
    <w:rsid w:val="00995BDB"/>
    <w:rsid w:val="009B09C4"/>
    <w:rsid w:val="009B5027"/>
    <w:rsid w:val="009C21B9"/>
    <w:rsid w:val="009C6CD2"/>
    <w:rsid w:val="009D1FF1"/>
    <w:rsid w:val="009D2947"/>
    <w:rsid w:val="009E7C17"/>
    <w:rsid w:val="009F32EA"/>
    <w:rsid w:val="00A0081D"/>
    <w:rsid w:val="00A00ACF"/>
    <w:rsid w:val="00A016B2"/>
    <w:rsid w:val="00A071CF"/>
    <w:rsid w:val="00A17CFD"/>
    <w:rsid w:val="00A17EF6"/>
    <w:rsid w:val="00A322C7"/>
    <w:rsid w:val="00A4296D"/>
    <w:rsid w:val="00A50B2C"/>
    <w:rsid w:val="00A72D3C"/>
    <w:rsid w:val="00A74027"/>
    <w:rsid w:val="00A80D49"/>
    <w:rsid w:val="00A819C3"/>
    <w:rsid w:val="00A85D3B"/>
    <w:rsid w:val="00AA1B1B"/>
    <w:rsid w:val="00AA3CF3"/>
    <w:rsid w:val="00AC16C7"/>
    <w:rsid w:val="00AC79F0"/>
    <w:rsid w:val="00AC7D69"/>
    <w:rsid w:val="00AD2ED9"/>
    <w:rsid w:val="00AE318F"/>
    <w:rsid w:val="00B05D2D"/>
    <w:rsid w:val="00B07E20"/>
    <w:rsid w:val="00B21387"/>
    <w:rsid w:val="00B2234A"/>
    <w:rsid w:val="00B57C37"/>
    <w:rsid w:val="00B60543"/>
    <w:rsid w:val="00B64EBF"/>
    <w:rsid w:val="00B75BDA"/>
    <w:rsid w:val="00B8472A"/>
    <w:rsid w:val="00B84D22"/>
    <w:rsid w:val="00B97E23"/>
    <w:rsid w:val="00BA10A6"/>
    <w:rsid w:val="00BB106E"/>
    <w:rsid w:val="00BB74D7"/>
    <w:rsid w:val="00BB7682"/>
    <w:rsid w:val="00BC26F6"/>
    <w:rsid w:val="00BC414D"/>
    <w:rsid w:val="00BC6638"/>
    <w:rsid w:val="00BE1BE1"/>
    <w:rsid w:val="00BE4A4E"/>
    <w:rsid w:val="00BE4CC3"/>
    <w:rsid w:val="00BF45D6"/>
    <w:rsid w:val="00C04A37"/>
    <w:rsid w:val="00C31118"/>
    <w:rsid w:val="00C31570"/>
    <w:rsid w:val="00C8128C"/>
    <w:rsid w:val="00C85CBE"/>
    <w:rsid w:val="00C95CF1"/>
    <w:rsid w:val="00CA69CD"/>
    <w:rsid w:val="00CB0420"/>
    <w:rsid w:val="00CB35C3"/>
    <w:rsid w:val="00CB654A"/>
    <w:rsid w:val="00CC3ED2"/>
    <w:rsid w:val="00CC42BE"/>
    <w:rsid w:val="00CF0FB2"/>
    <w:rsid w:val="00CF49F7"/>
    <w:rsid w:val="00D036F8"/>
    <w:rsid w:val="00D10941"/>
    <w:rsid w:val="00D22DB4"/>
    <w:rsid w:val="00D23BF5"/>
    <w:rsid w:val="00D23FC2"/>
    <w:rsid w:val="00D258EE"/>
    <w:rsid w:val="00D349C8"/>
    <w:rsid w:val="00D40C07"/>
    <w:rsid w:val="00D61F18"/>
    <w:rsid w:val="00D73634"/>
    <w:rsid w:val="00D743F5"/>
    <w:rsid w:val="00D76697"/>
    <w:rsid w:val="00D868AE"/>
    <w:rsid w:val="00DA4E58"/>
    <w:rsid w:val="00DB0522"/>
    <w:rsid w:val="00DC487E"/>
    <w:rsid w:val="00DD066F"/>
    <w:rsid w:val="00DD55F7"/>
    <w:rsid w:val="00DD740F"/>
    <w:rsid w:val="00DD7591"/>
    <w:rsid w:val="00DF7EEE"/>
    <w:rsid w:val="00E0315A"/>
    <w:rsid w:val="00E04FEF"/>
    <w:rsid w:val="00E17347"/>
    <w:rsid w:val="00E22A43"/>
    <w:rsid w:val="00E42867"/>
    <w:rsid w:val="00E435B0"/>
    <w:rsid w:val="00E52077"/>
    <w:rsid w:val="00E63E2F"/>
    <w:rsid w:val="00E64298"/>
    <w:rsid w:val="00E7100D"/>
    <w:rsid w:val="00E8604F"/>
    <w:rsid w:val="00E91E41"/>
    <w:rsid w:val="00EB22D2"/>
    <w:rsid w:val="00EB4275"/>
    <w:rsid w:val="00EC0664"/>
    <w:rsid w:val="00EC63D2"/>
    <w:rsid w:val="00EE12D7"/>
    <w:rsid w:val="00F04EA4"/>
    <w:rsid w:val="00F24C47"/>
    <w:rsid w:val="00F35423"/>
    <w:rsid w:val="00F427EF"/>
    <w:rsid w:val="00F44D3E"/>
    <w:rsid w:val="00F74414"/>
    <w:rsid w:val="00FB7AA8"/>
    <w:rsid w:val="00FC0071"/>
    <w:rsid w:val="00FC5666"/>
    <w:rsid w:val="00FE2A61"/>
    <w:rsid w:val="00FE58F0"/>
    <w:rsid w:val="00FF15B6"/>
    <w:rsid w:val="00FF2D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196628">
      <w:bodyDiv w:val="1"/>
      <w:marLeft w:val="0"/>
      <w:marRight w:val="0"/>
      <w:marTop w:val="0"/>
      <w:marBottom w:val="0"/>
      <w:divBdr>
        <w:top w:val="none" w:sz="0" w:space="0" w:color="auto"/>
        <w:left w:val="none" w:sz="0" w:space="0" w:color="auto"/>
        <w:bottom w:val="none" w:sz="0" w:space="0" w:color="auto"/>
        <w:right w:val="none" w:sz="0" w:space="0" w:color="auto"/>
      </w:divBdr>
    </w:div>
    <w:div w:id="502819387">
      <w:bodyDiv w:val="1"/>
      <w:marLeft w:val="0"/>
      <w:marRight w:val="0"/>
      <w:marTop w:val="0"/>
      <w:marBottom w:val="0"/>
      <w:divBdr>
        <w:top w:val="none" w:sz="0" w:space="0" w:color="auto"/>
        <w:left w:val="none" w:sz="0" w:space="0" w:color="auto"/>
        <w:bottom w:val="none" w:sz="0" w:space="0" w:color="auto"/>
        <w:right w:val="none" w:sz="0" w:space="0" w:color="auto"/>
      </w:divBdr>
    </w:div>
    <w:div w:id="527597109">
      <w:bodyDiv w:val="1"/>
      <w:marLeft w:val="0"/>
      <w:marRight w:val="0"/>
      <w:marTop w:val="0"/>
      <w:marBottom w:val="0"/>
      <w:divBdr>
        <w:top w:val="none" w:sz="0" w:space="0" w:color="auto"/>
        <w:left w:val="none" w:sz="0" w:space="0" w:color="auto"/>
        <w:bottom w:val="none" w:sz="0" w:space="0" w:color="auto"/>
        <w:right w:val="none" w:sz="0" w:space="0" w:color="auto"/>
      </w:divBdr>
    </w:div>
    <w:div w:id="195856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Munka1!$N$1</c:f>
              <c:strCache>
                <c:ptCount val="1"/>
                <c:pt idx="0">
                  <c:v>Alszám</c:v>
                </c:pt>
              </c:strCache>
            </c:strRef>
          </c:tx>
          <c:invertIfNegative val="0"/>
          <c:dLbls>
            <c:showLegendKey val="0"/>
            <c:showVal val="1"/>
            <c:showCatName val="0"/>
            <c:showSerName val="0"/>
            <c:showPercent val="0"/>
            <c:showBubbleSize val="0"/>
            <c:showLeaderLines val="0"/>
          </c:dLbls>
          <c:cat>
            <c:strRef>
              <c:f>Munka1!$B$3:$M$3</c:f>
              <c:strCach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strCache>
            </c:strRef>
          </c:cat>
          <c:val>
            <c:numRef>
              <c:f>Munka1!$B$1:$M$1</c:f>
              <c:numCache>
                <c:formatCode>General</c:formatCode>
                <c:ptCount val="12"/>
                <c:pt idx="0">
                  <c:v>19891</c:v>
                </c:pt>
                <c:pt idx="1">
                  <c:v>25397</c:v>
                </c:pt>
                <c:pt idx="2">
                  <c:v>27004</c:v>
                </c:pt>
                <c:pt idx="3">
                  <c:v>13925</c:v>
                </c:pt>
                <c:pt idx="4">
                  <c:v>16204</c:v>
                </c:pt>
                <c:pt idx="5">
                  <c:v>15118</c:v>
                </c:pt>
                <c:pt idx="6">
                  <c:v>13557</c:v>
                </c:pt>
                <c:pt idx="7">
                  <c:v>13475</c:v>
                </c:pt>
                <c:pt idx="8">
                  <c:v>20172</c:v>
                </c:pt>
                <c:pt idx="9">
                  <c:v>28583</c:v>
                </c:pt>
                <c:pt idx="10">
                  <c:v>21689</c:v>
                </c:pt>
                <c:pt idx="11">
                  <c:v>18647</c:v>
                </c:pt>
              </c:numCache>
            </c:numRef>
          </c:val>
        </c:ser>
        <c:ser>
          <c:idx val="1"/>
          <c:order val="1"/>
          <c:tx>
            <c:strRef>
              <c:f>Munka1!$N$2</c:f>
              <c:strCache>
                <c:ptCount val="1"/>
                <c:pt idx="0">
                  <c:v>Főszám</c:v>
                </c:pt>
              </c:strCache>
            </c:strRef>
          </c:tx>
          <c:invertIfNegative val="0"/>
          <c:dLbls>
            <c:showLegendKey val="0"/>
            <c:showVal val="1"/>
            <c:showCatName val="0"/>
            <c:showSerName val="0"/>
            <c:showPercent val="0"/>
            <c:showBubbleSize val="0"/>
            <c:showLeaderLines val="0"/>
          </c:dLbls>
          <c:cat>
            <c:strRef>
              <c:f>Munka1!$B$3:$M$3</c:f>
              <c:strCach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strCache>
            </c:strRef>
          </c:cat>
          <c:val>
            <c:numRef>
              <c:f>Munka1!$B$2:$M$2</c:f>
              <c:numCache>
                <c:formatCode>General</c:formatCode>
                <c:ptCount val="12"/>
                <c:pt idx="0">
                  <c:v>14456</c:v>
                </c:pt>
                <c:pt idx="1">
                  <c:v>11912</c:v>
                </c:pt>
                <c:pt idx="2">
                  <c:v>11244</c:v>
                </c:pt>
                <c:pt idx="3">
                  <c:v>7343</c:v>
                </c:pt>
                <c:pt idx="4">
                  <c:v>7554</c:v>
                </c:pt>
                <c:pt idx="5">
                  <c:v>11104</c:v>
                </c:pt>
                <c:pt idx="6">
                  <c:v>14198</c:v>
                </c:pt>
                <c:pt idx="7">
                  <c:v>13559</c:v>
                </c:pt>
                <c:pt idx="8">
                  <c:v>7769</c:v>
                </c:pt>
                <c:pt idx="9">
                  <c:v>14633</c:v>
                </c:pt>
                <c:pt idx="10">
                  <c:v>11072</c:v>
                </c:pt>
                <c:pt idx="11">
                  <c:v>7584</c:v>
                </c:pt>
              </c:numCache>
            </c:numRef>
          </c:val>
        </c:ser>
        <c:dLbls>
          <c:showLegendKey val="0"/>
          <c:showVal val="0"/>
          <c:showCatName val="0"/>
          <c:showSerName val="0"/>
          <c:showPercent val="0"/>
          <c:showBubbleSize val="0"/>
        </c:dLbls>
        <c:gapWidth val="150"/>
        <c:shape val="box"/>
        <c:axId val="286987264"/>
        <c:axId val="287408704"/>
        <c:axId val="0"/>
      </c:bar3DChart>
      <c:catAx>
        <c:axId val="286987264"/>
        <c:scaling>
          <c:orientation val="minMax"/>
        </c:scaling>
        <c:delete val="0"/>
        <c:axPos val="b"/>
        <c:majorTickMark val="out"/>
        <c:minorTickMark val="none"/>
        <c:tickLblPos val="nextTo"/>
        <c:crossAx val="287408704"/>
        <c:crosses val="autoZero"/>
        <c:auto val="1"/>
        <c:lblAlgn val="ctr"/>
        <c:lblOffset val="100"/>
        <c:noMultiLvlLbl val="0"/>
      </c:catAx>
      <c:valAx>
        <c:axId val="287408704"/>
        <c:scaling>
          <c:orientation val="minMax"/>
        </c:scaling>
        <c:delete val="0"/>
        <c:axPos val="l"/>
        <c:majorGridlines/>
        <c:numFmt formatCode="General" sourceLinked="1"/>
        <c:majorTickMark val="out"/>
        <c:minorTickMark val="none"/>
        <c:tickLblPos val="nextTo"/>
        <c:crossAx val="286987264"/>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47"/>
    </mc:Choice>
    <mc:Fallback>
      <c:style val="47"/>
    </mc:Fallback>
  </mc:AlternateContent>
  <c:clrMapOvr bg1="lt1" tx1="dk1" bg2="lt2" tx2="dk2" accent1="accent1" accent2="accent2" accent3="accent3" accent4="accent4" accent5="accent5" accent6="accent6" hlink="hlink" folHlink="folHlink"/>
  <c:chart>
    <c:title>
      <c:tx>
        <c:rich>
          <a:bodyPr/>
          <a:lstStyle/>
          <a:p>
            <a:pPr>
              <a:defRPr/>
            </a:pPr>
            <a:r>
              <a:rPr lang="en-US"/>
              <a:t>Látogatottság</a:t>
            </a:r>
            <a:r>
              <a:rPr lang="hu-HU"/>
              <a:t> 2021.</a:t>
            </a:r>
            <a:endParaRPr lang="en-US"/>
          </a:p>
        </c:rich>
      </c:tx>
      <c:overlay val="0"/>
    </c:title>
    <c:autoTitleDeleted val="0"/>
    <c:plotArea>
      <c:layout/>
      <c:lineChart>
        <c:grouping val="standard"/>
        <c:varyColors val="0"/>
        <c:ser>
          <c:idx val="0"/>
          <c:order val="0"/>
          <c:tx>
            <c:v>Látogatottság</c:v>
          </c:tx>
          <c:marker>
            <c:symbol val="none"/>
          </c:marker>
          <c:cat>
            <c:strRef>
              <c:f>Munka1!$D$8:$D$19</c:f>
              <c:strCache>
                <c:ptCount val="12"/>
                <c:pt idx="0">
                  <c:v>Január</c:v>
                </c:pt>
                <c:pt idx="1">
                  <c:v>Február</c:v>
                </c:pt>
                <c:pt idx="2">
                  <c:v>Március</c:v>
                </c:pt>
                <c:pt idx="3">
                  <c:v>Április</c:v>
                </c:pt>
                <c:pt idx="4">
                  <c:v>Május</c:v>
                </c:pt>
                <c:pt idx="5">
                  <c:v>Június</c:v>
                </c:pt>
                <c:pt idx="6">
                  <c:v>Július</c:v>
                </c:pt>
                <c:pt idx="7">
                  <c:v>Augusztus</c:v>
                </c:pt>
                <c:pt idx="8">
                  <c:v>Szeptember</c:v>
                </c:pt>
                <c:pt idx="9">
                  <c:v>Október</c:v>
                </c:pt>
                <c:pt idx="10">
                  <c:v>November</c:v>
                </c:pt>
                <c:pt idx="11">
                  <c:v>December</c:v>
                </c:pt>
              </c:strCache>
            </c:strRef>
          </c:cat>
          <c:val>
            <c:numRef>
              <c:f>Munka1!$E$8:$E$19</c:f>
              <c:numCache>
                <c:formatCode>General</c:formatCode>
                <c:ptCount val="12"/>
                <c:pt idx="0">
                  <c:v>16591</c:v>
                </c:pt>
                <c:pt idx="1">
                  <c:v>16505</c:v>
                </c:pt>
                <c:pt idx="2">
                  <c:v>18351</c:v>
                </c:pt>
                <c:pt idx="3">
                  <c:v>20396</c:v>
                </c:pt>
                <c:pt idx="4">
                  <c:v>16806</c:v>
                </c:pt>
                <c:pt idx="5">
                  <c:v>12781</c:v>
                </c:pt>
                <c:pt idx="6">
                  <c:v>12087</c:v>
                </c:pt>
                <c:pt idx="7">
                  <c:v>14126</c:v>
                </c:pt>
                <c:pt idx="8">
                  <c:v>13135</c:v>
                </c:pt>
                <c:pt idx="9">
                  <c:v>13004</c:v>
                </c:pt>
                <c:pt idx="10">
                  <c:v>21121</c:v>
                </c:pt>
                <c:pt idx="11">
                  <c:v>22121</c:v>
                </c:pt>
              </c:numCache>
            </c:numRef>
          </c:val>
          <c:smooth val="0"/>
        </c:ser>
        <c:dLbls>
          <c:showLegendKey val="0"/>
          <c:showVal val="0"/>
          <c:showCatName val="0"/>
          <c:showSerName val="0"/>
          <c:showPercent val="0"/>
          <c:showBubbleSize val="0"/>
        </c:dLbls>
        <c:marker val="1"/>
        <c:smooth val="0"/>
        <c:axId val="287691776"/>
        <c:axId val="287410432"/>
      </c:lineChart>
      <c:catAx>
        <c:axId val="287691776"/>
        <c:scaling>
          <c:orientation val="minMax"/>
        </c:scaling>
        <c:delete val="0"/>
        <c:axPos val="b"/>
        <c:majorTickMark val="out"/>
        <c:minorTickMark val="none"/>
        <c:tickLblPos val="nextTo"/>
        <c:crossAx val="287410432"/>
        <c:crosses val="autoZero"/>
        <c:auto val="1"/>
        <c:lblAlgn val="ctr"/>
        <c:lblOffset val="100"/>
        <c:noMultiLvlLbl val="0"/>
      </c:catAx>
      <c:valAx>
        <c:axId val="287410432"/>
        <c:scaling>
          <c:orientation val="minMax"/>
        </c:scaling>
        <c:delete val="0"/>
        <c:axPos val="l"/>
        <c:majorGridlines/>
        <c:numFmt formatCode="General" sourceLinked="1"/>
        <c:majorTickMark val="out"/>
        <c:minorTickMark val="none"/>
        <c:tickLblPos val="nextTo"/>
        <c:crossAx val="287691776"/>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593</TotalTime>
  <Pages>1</Pages>
  <Words>4181</Words>
  <Characters>28854</Characters>
  <Application>Microsoft Office Word</Application>
  <DocSecurity>0</DocSecurity>
  <Lines>240</Lines>
  <Paragraphs>65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Windows-felhasználó</dc:creator>
  <cp:keywords/>
  <dc:description/>
  <cp:lastModifiedBy>Windows-felhasználó</cp:lastModifiedBy>
  <cp:revision>122</cp:revision>
  <dcterms:created xsi:type="dcterms:W3CDTF">2021-03-16T12:34:00Z</dcterms:created>
  <dcterms:modified xsi:type="dcterms:W3CDTF">2022-04-07T06:44:00Z</dcterms:modified>
</cp:coreProperties>
</file>