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5AB" w:rsidRPr="004F4BF0" w:rsidRDefault="009465AB" w:rsidP="00671E4C">
      <w:pPr>
        <w:tabs>
          <w:tab w:val="left" w:pos="0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4BF0">
        <w:rPr>
          <w:rFonts w:ascii="Times New Roman" w:hAnsi="Times New Roman" w:cs="Times New Roman"/>
          <w:b/>
          <w:sz w:val="40"/>
          <w:szCs w:val="40"/>
        </w:rPr>
        <w:t xml:space="preserve">TILOS </w:t>
      </w:r>
      <w:proofErr w:type="gramStart"/>
      <w:r w:rsidRPr="004F4BF0">
        <w:rPr>
          <w:rFonts w:ascii="Times New Roman" w:hAnsi="Times New Roman" w:cs="Times New Roman"/>
          <w:b/>
          <w:sz w:val="40"/>
          <w:szCs w:val="40"/>
        </w:rPr>
        <w:t>A</w:t>
      </w:r>
      <w:proofErr w:type="gramEnd"/>
      <w:r w:rsidRPr="004F4BF0">
        <w:rPr>
          <w:rFonts w:ascii="Times New Roman" w:hAnsi="Times New Roman" w:cs="Times New Roman"/>
          <w:b/>
          <w:sz w:val="40"/>
          <w:szCs w:val="40"/>
        </w:rPr>
        <w:t xml:space="preserve"> CSAPAD</w:t>
      </w:r>
      <w:r w:rsidR="004F4BF0">
        <w:rPr>
          <w:rFonts w:ascii="Times New Roman" w:hAnsi="Times New Roman" w:cs="Times New Roman"/>
          <w:b/>
          <w:sz w:val="40"/>
          <w:szCs w:val="40"/>
        </w:rPr>
        <w:t xml:space="preserve">ÉKVIZET KÖZTERÜLETRE KIVEZETNI, </w:t>
      </w:r>
      <w:r w:rsidRPr="004F4BF0">
        <w:rPr>
          <w:rFonts w:ascii="Times New Roman" w:hAnsi="Times New Roman" w:cs="Times New Roman"/>
          <w:b/>
          <w:sz w:val="40"/>
          <w:szCs w:val="40"/>
        </w:rPr>
        <w:t>CSATORNAHÁLÓZATBA BEVEZETNI</w:t>
      </w:r>
    </w:p>
    <w:p w:rsidR="009465AB" w:rsidRPr="00671E4C" w:rsidRDefault="009465AB" w:rsidP="009465AB">
      <w:pPr>
        <w:jc w:val="both"/>
        <w:rPr>
          <w:rFonts w:ascii="Times New Roman" w:hAnsi="Times New Roman" w:cs="Times New Roman"/>
          <w:sz w:val="28"/>
          <w:szCs w:val="28"/>
        </w:rPr>
      </w:pPr>
      <w:r w:rsidRPr="00671E4C">
        <w:rPr>
          <w:rFonts w:ascii="Times New Roman" w:hAnsi="Times New Roman" w:cs="Times New Roman"/>
          <w:sz w:val="28"/>
          <w:szCs w:val="28"/>
        </w:rPr>
        <w:t>A jó idő közeledtével rengetegen kezdenek térkövezési, területrendezési munkálatokba az ingatlanjaikban, vagy az ingatlanuk előtti közterületen. A nem megfelelően kialakított, engedély nélküli vagy engedélytől eltérő, továbbá beépíthetőségi mértéket meghaladó burkolási munkálatok, az esős időjárás beköszöntével településünk</w:t>
      </w:r>
      <w:r w:rsidR="004F4BF0" w:rsidRPr="00671E4C">
        <w:rPr>
          <w:rFonts w:ascii="Times New Roman" w:hAnsi="Times New Roman" w:cs="Times New Roman"/>
          <w:sz w:val="28"/>
          <w:szCs w:val="28"/>
        </w:rPr>
        <w:t>ön is számos problémát okoznak.</w:t>
      </w:r>
    </w:p>
    <w:p w:rsidR="009465AB" w:rsidRPr="00671E4C" w:rsidRDefault="009465AB" w:rsidP="009465AB">
      <w:pPr>
        <w:jc w:val="both"/>
        <w:rPr>
          <w:rFonts w:ascii="Times New Roman" w:hAnsi="Times New Roman" w:cs="Times New Roman"/>
          <w:sz w:val="28"/>
          <w:szCs w:val="28"/>
        </w:rPr>
      </w:pPr>
      <w:r w:rsidRPr="00671E4C">
        <w:rPr>
          <w:rFonts w:ascii="Times New Roman" w:hAnsi="Times New Roman" w:cs="Times New Roman"/>
          <w:sz w:val="28"/>
          <w:szCs w:val="28"/>
        </w:rPr>
        <w:t>A csapadékvíz közterületre történő kivezetése kapcsán fontos tudni, hogy a vízgazdálkodásról szóló 1995. évi LVII. törvény értelmében a telken belüli csapadékvíz-elvezetés kialakítása nem az Önkormányzat, hanem az ingatlan tulajdonosának feladata, az ingatlan tulajdonos tulajdonában van az ingatlanra lehulló és az ingatlanon maradó csapadékvíz. Továbbá a vizek kártételei elleni védelem érdekében szükséges állami vagy helyi önkormányzati feladatkörbe nem tartozó tevékenységek ellátása az érdekelt tulajdonosok, illetve az ingatlant egy</w:t>
      </w:r>
      <w:r w:rsidR="004F4BF0" w:rsidRPr="00671E4C">
        <w:rPr>
          <w:rFonts w:ascii="Times New Roman" w:hAnsi="Times New Roman" w:cs="Times New Roman"/>
          <w:sz w:val="28"/>
          <w:szCs w:val="28"/>
        </w:rPr>
        <w:t>éb jogcímen használók feladata.</w:t>
      </w:r>
    </w:p>
    <w:p w:rsidR="009465AB" w:rsidRPr="00671E4C" w:rsidRDefault="009465AB" w:rsidP="009465AB">
      <w:pPr>
        <w:jc w:val="both"/>
        <w:rPr>
          <w:rFonts w:ascii="Times New Roman" w:hAnsi="Times New Roman" w:cs="Times New Roman"/>
          <w:sz w:val="28"/>
          <w:szCs w:val="28"/>
        </w:rPr>
      </w:pPr>
      <w:r w:rsidRPr="00671E4C">
        <w:rPr>
          <w:rFonts w:ascii="Times New Roman" w:hAnsi="Times New Roman" w:cs="Times New Roman"/>
          <w:sz w:val="28"/>
          <w:szCs w:val="28"/>
        </w:rPr>
        <w:t>Az Országos Településrendezési és Építési Követelményekről szóló 253/1997. (XII.20) Korm. rendelet alapján az ingatlan tulajdonosainak a terület csapadékvíz-elvezetési rendszerét úgy kell kialakítani, hogy a víz a terepen, az építményekben, a szomszédos telken és építményekben, valamint a közterületen kárt (áztatást, kimosást stb.) ne okozzon és a rendeltetéssz</w:t>
      </w:r>
      <w:r w:rsidR="004F4BF0" w:rsidRPr="00671E4C">
        <w:rPr>
          <w:rFonts w:ascii="Times New Roman" w:hAnsi="Times New Roman" w:cs="Times New Roman"/>
          <w:sz w:val="28"/>
          <w:szCs w:val="28"/>
        </w:rPr>
        <w:t>erű használatot ne akadályozza.</w:t>
      </w:r>
    </w:p>
    <w:p w:rsidR="009465AB" w:rsidRPr="00671E4C" w:rsidRDefault="009465AB" w:rsidP="009465AB">
      <w:pPr>
        <w:jc w:val="both"/>
        <w:rPr>
          <w:rFonts w:ascii="Times New Roman" w:hAnsi="Times New Roman" w:cs="Times New Roman"/>
          <w:sz w:val="28"/>
          <w:szCs w:val="28"/>
        </w:rPr>
      </w:pPr>
      <w:r w:rsidRPr="00671E4C">
        <w:rPr>
          <w:rFonts w:ascii="Times New Roman" w:hAnsi="Times New Roman" w:cs="Times New Roman"/>
          <w:sz w:val="28"/>
          <w:szCs w:val="28"/>
        </w:rPr>
        <w:t>A csapadékvíz a telken belül elszivárogtatható, ha ez a telek és a szomszédos telkek, továbbá az építmények állékonyságát és rendeltetésszerű</w:t>
      </w:r>
      <w:r w:rsidR="004F4BF0" w:rsidRPr="00671E4C">
        <w:rPr>
          <w:rFonts w:ascii="Times New Roman" w:hAnsi="Times New Roman" w:cs="Times New Roman"/>
          <w:sz w:val="28"/>
          <w:szCs w:val="28"/>
        </w:rPr>
        <w:t xml:space="preserve"> használatát nem veszélyezteti.</w:t>
      </w:r>
    </w:p>
    <w:p w:rsidR="009465AB" w:rsidRPr="00671E4C" w:rsidRDefault="009465AB" w:rsidP="009465AB">
      <w:pPr>
        <w:jc w:val="both"/>
        <w:rPr>
          <w:rFonts w:ascii="Times New Roman" w:hAnsi="Times New Roman" w:cs="Times New Roman"/>
          <w:sz w:val="28"/>
          <w:szCs w:val="28"/>
        </w:rPr>
      </w:pPr>
      <w:r w:rsidRPr="00671E4C">
        <w:rPr>
          <w:rFonts w:ascii="Times New Roman" w:hAnsi="Times New Roman" w:cs="Times New Roman"/>
          <w:sz w:val="28"/>
          <w:szCs w:val="28"/>
        </w:rPr>
        <w:t>A telekről csapadékvizet a közterületi nyílt vízelvezető árokba csak zártszelvényű vezetékben és az utcai járdaszint alatt szabad kivezetni, amennyiben a vízelvezető árok a közút tartozéka, úgy abba a környezetéből csapadék bevezetése csak az út kezelőjének hozzájárulásával történhet. Vagyis sok ház esetében sem a kerítésen kívül végződő esőcsatorna, sem pedig az olyan csatornakivezetés, mely az esővizet kis mélyedésben vezeti tovább az árokba, nem szabályos. Ugyanígy tilos szomszédos magáninga</w:t>
      </w:r>
      <w:r w:rsidR="004F4BF0" w:rsidRPr="00671E4C">
        <w:rPr>
          <w:rFonts w:ascii="Times New Roman" w:hAnsi="Times New Roman" w:cs="Times New Roman"/>
          <w:sz w:val="28"/>
          <w:szCs w:val="28"/>
        </w:rPr>
        <w:t>tlanra vezetni a csapadékvizet.</w:t>
      </w:r>
    </w:p>
    <w:p w:rsidR="009465AB" w:rsidRPr="00671E4C" w:rsidRDefault="009465AB" w:rsidP="009465AB">
      <w:pPr>
        <w:jc w:val="both"/>
        <w:rPr>
          <w:rFonts w:ascii="Times New Roman" w:hAnsi="Times New Roman" w:cs="Times New Roman"/>
          <w:sz w:val="28"/>
          <w:szCs w:val="28"/>
        </w:rPr>
      </w:pPr>
      <w:r w:rsidRPr="00671E4C">
        <w:rPr>
          <w:rFonts w:ascii="Times New Roman" w:hAnsi="Times New Roman" w:cs="Times New Roman"/>
          <w:sz w:val="28"/>
          <w:szCs w:val="28"/>
        </w:rPr>
        <w:lastRenderedPageBreak/>
        <w:t>A közúti közlekedésről szóló 1988. évi I. törvény (továbbiakban Kkt.) 41. § (3) bekezdése alapján: „</w:t>
      </w:r>
      <w:proofErr w:type="gramStart"/>
      <w:r w:rsidRPr="00671E4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671E4C">
        <w:rPr>
          <w:rFonts w:ascii="Times New Roman" w:hAnsi="Times New Roman" w:cs="Times New Roman"/>
          <w:sz w:val="28"/>
          <w:szCs w:val="28"/>
        </w:rPr>
        <w:t xml:space="preserve"> közút műtárgyának minősülő árokba, csatornába vagy más vízelvezető létesítménybe a közút területén kívüli területekről származó vizeket bevezetni csak a közút kezelőjének</w:t>
      </w:r>
      <w:r w:rsidR="004F4BF0" w:rsidRPr="00671E4C">
        <w:rPr>
          <w:rFonts w:ascii="Times New Roman" w:hAnsi="Times New Roman" w:cs="Times New Roman"/>
          <w:sz w:val="28"/>
          <w:szCs w:val="28"/>
        </w:rPr>
        <w:t xml:space="preserve"> hozzájárulásával szabad.”</w:t>
      </w:r>
    </w:p>
    <w:p w:rsidR="009465AB" w:rsidRPr="00671E4C" w:rsidRDefault="009465AB" w:rsidP="009465AB">
      <w:pPr>
        <w:jc w:val="both"/>
        <w:rPr>
          <w:rFonts w:ascii="Times New Roman" w:hAnsi="Times New Roman" w:cs="Times New Roman"/>
          <w:sz w:val="28"/>
          <w:szCs w:val="28"/>
        </w:rPr>
      </w:pPr>
      <w:r w:rsidRPr="00671E4C">
        <w:rPr>
          <w:rFonts w:ascii="Times New Roman" w:hAnsi="Times New Roman" w:cs="Times New Roman"/>
          <w:sz w:val="28"/>
          <w:szCs w:val="28"/>
        </w:rPr>
        <w:t xml:space="preserve">A köztisztasággal és a települési szilárd hulladékkal összefüggő tevékenységről szóló 1/1986. (II.21) </w:t>
      </w:r>
      <w:proofErr w:type="spellStart"/>
      <w:r w:rsidRPr="00671E4C">
        <w:rPr>
          <w:rFonts w:ascii="Times New Roman" w:hAnsi="Times New Roman" w:cs="Times New Roman"/>
          <w:sz w:val="28"/>
          <w:szCs w:val="28"/>
        </w:rPr>
        <w:t>ÉVM-EüM</w:t>
      </w:r>
      <w:proofErr w:type="spellEnd"/>
      <w:r w:rsidRPr="00671E4C">
        <w:rPr>
          <w:rFonts w:ascii="Times New Roman" w:hAnsi="Times New Roman" w:cs="Times New Roman"/>
          <w:sz w:val="28"/>
          <w:szCs w:val="28"/>
        </w:rPr>
        <w:t xml:space="preserve"> együttes rendeletének 6. § (1) bekezdésének </w:t>
      </w:r>
      <w:proofErr w:type="gramStart"/>
      <w:r w:rsidRPr="00671E4C">
        <w:rPr>
          <w:rFonts w:ascii="Times New Roman" w:hAnsi="Times New Roman" w:cs="Times New Roman"/>
          <w:sz w:val="28"/>
          <w:szCs w:val="28"/>
        </w:rPr>
        <w:t>a.</w:t>
      </w:r>
      <w:proofErr w:type="gramEnd"/>
      <w:r w:rsidRPr="00671E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71E4C">
        <w:rPr>
          <w:rFonts w:ascii="Times New Roman" w:hAnsi="Times New Roman" w:cs="Times New Roman"/>
          <w:sz w:val="28"/>
          <w:szCs w:val="28"/>
        </w:rPr>
        <w:t>és</w:t>
      </w:r>
      <w:proofErr w:type="gramEnd"/>
      <w:r w:rsidRPr="00671E4C">
        <w:rPr>
          <w:rFonts w:ascii="Times New Roman" w:hAnsi="Times New Roman" w:cs="Times New Roman"/>
          <w:sz w:val="28"/>
          <w:szCs w:val="28"/>
        </w:rPr>
        <w:t xml:space="preserve"> b. </w:t>
      </w:r>
      <w:proofErr w:type="gramStart"/>
      <w:r w:rsidRPr="00671E4C">
        <w:rPr>
          <w:rFonts w:ascii="Times New Roman" w:hAnsi="Times New Roman" w:cs="Times New Roman"/>
          <w:sz w:val="28"/>
          <w:szCs w:val="28"/>
        </w:rPr>
        <w:t>pontjai</w:t>
      </w:r>
      <w:proofErr w:type="gramEnd"/>
      <w:r w:rsidRPr="00671E4C">
        <w:rPr>
          <w:rFonts w:ascii="Times New Roman" w:hAnsi="Times New Roman" w:cs="Times New Roman"/>
          <w:sz w:val="28"/>
          <w:szCs w:val="28"/>
        </w:rPr>
        <w:t xml:space="preserve"> szerint, ha jogszabály eltérően nem rendelkezik, a tulajdonos köteles gondoskodni a járdaszakasz tisztántartásáról, a csapadékvíz zavartalan lefolyását akadályozó anyagok és </w:t>
      </w:r>
      <w:r w:rsidR="004F4BF0" w:rsidRPr="00671E4C">
        <w:rPr>
          <w:rFonts w:ascii="Times New Roman" w:hAnsi="Times New Roman" w:cs="Times New Roman"/>
          <w:sz w:val="28"/>
          <w:szCs w:val="28"/>
        </w:rPr>
        <w:t>más hulladékok eltávolításáról.</w:t>
      </w:r>
    </w:p>
    <w:p w:rsidR="009465AB" w:rsidRPr="00F66FC6" w:rsidRDefault="009465AB" w:rsidP="009465A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6FC6">
        <w:rPr>
          <w:rFonts w:ascii="Times New Roman" w:hAnsi="Times New Roman" w:cs="Times New Roman"/>
          <w:b/>
          <w:sz w:val="28"/>
          <w:szCs w:val="28"/>
          <w:u w:val="single"/>
        </w:rPr>
        <w:t>Fontos felhívni továbbá a figyelmet, hogy a közterületi vízgyűjtő-szikkasztó árkok a közút területének víztelenítését szolgálják a közlekedés biztonságának érdekében, így azokba magáningatlanok tetőszerkezetéről, udvarairól csapadékvíz nem vezethető. Betemetésük tilos, karbantartásuk, tisztításuk a határos</w:t>
      </w:r>
      <w:r w:rsidR="004F4BF0" w:rsidRPr="00F66FC6">
        <w:rPr>
          <w:rFonts w:ascii="Times New Roman" w:hAnsi="Times New Roman" w:cs="Times New Roman"/>
          <w:b/>
          <w:sz w:val="28"/>
          <w:szCs w:val="28"/>
          <w:u w:val="single"/>
        </w:rPr>
        <w:t xml:space="preserve"> ingatlantulajdonosok feladata.</w:t>
      </w:r>
    </w:p>
    <w:p w:rsidR="009465AB" w:rsidRPr="00671E4C" w:rsidRDefault="009465AB" w:rsidP="009465AB">
      <w:pPr>
        <w:jc w:val="both"/>
        <w:rPr>
          <w:rFonts w:ascii="Times New Roman" w:hAnsi="Times New Roman" w:cs="Times New Roman"/>
          <w:sz w:val="28"/>
          <w:szCs w:val="28"/>
        </w:rPr>
      </w:pPr>
      <w:r w:rsidRPr="00671E4C">
        <w:rPr>
          <w:rFonts w:ascii="Times New Roman" w:hAnsi="Times New Roman" w:cs="Times New Roman"/>
          <w:sz w:val="28"/>
          <w:szCs w:val="28"/>
        </w:rPr>
        <w:t xml:space="preserve">Ezúton hívjuk fel </w:t>
      </w:r>
      <w:r w:rsidR="00106383" w:rsidRPr="00671E4C">
        <w:rPr>
          <w:rFonts w:ascii="Times New Roman" w:hAnsi="Times New Roman" w:cs="Times New Roman"/>
          <w:sz w:val="28"/>
          <w:szCs w:val="28"/>
        </w:rPr>
        <w:t xml:space="preserve">Kunszentmiklós </w:t>
      </w:r>
      <w:r w:rsidRPr="00671E4C">
        <w:rPr>
          <w:rFonts w:ascii="Times New Roman" w:hAnsi="Times New Roman" w:cs="Times New Roman"/>
          <w:sz w:val="28"/>
          <w:szCs w:val="28"/>
        </w:rPr>
        <w:t>érintett lakosságának figyelmét, hogy a fent hivatkozott jogszabályokban foglaltak be</w:t>
      </w:r>
      <w:r w:rsidR="00004E19" w:rsidRPr="00671E4C">
        <w:rPr>
          <w:rFonts w:ascii="Times New Roman" w:hAnsi="Times New Roman" w:cs="Times New Roman"/>
          <w:sz w:val="28"/>
          <w:szCs w:val="28"/>
        </w:rPr>
        <w:t>tartását folyamatosan ellenőrzi</w:t>
      </w:r>
      <w:r w:rsidRPr="00671E4C">
        <w:rPr>
          <w:rFonts w:ascii="Times New Roman" w:hAnsi="Times New Roman" w:cs="Times New Roman"/>
          <w:sz w:val="28"/>
          <w:szCs w:val="28"/>
        </w:rPr>
        <w:t xml:space="preserve"> </w:t>
      </w:r>
      <w:r w:rsidR="004F4BF0" w:rsidRPr="00671E4C">
        <w:rPr>
          <w:rFonts w:ascii="Times New Roman" w:hAnsi="Times New Roman" w:cs="Times New Roman"/>
          <w:sz w:val="28"/>
          <w:szCs w:val="28"/>
        </w:rPr>
        <w:t>városunk</w:t>
      </w:r>
      <w:r w:rsidR="00004E19" w:rsidRPr="00671E4C">
        <w:rPr>
          <w:rFonts w:ascii="Times New Roman" w:hAnsi="Times New Roman" w:cs="Times New Roman"/>
          <w:sz w:val="28"/>
          <w:szCs w:val="28"/>
        </w:rPr>
        <w:t xml:space="preserve"> Városüzemeltetési Csoportja</w:t>
      </w:r>
      <w:r w:rsidR="004F4BF0" w:rsidRPr="00671E4C">
        <w:rPr>
          <w:rFonts w:ascii="Times New Roman" w:hAnsi="Times New Roman" w:cs="Times New Roman"/>
          <w:sz w:val="28"/>
          <w:szCs w:val="28"/>
        </w:rPr>
        <w:t>!</w:t>
      </w:r>
    </w:p>
    <w:p w:rsidR="009465AB" w:rsidRPr="00671E4C" w:rsidRDefault="009465AB" w:rsidP="009465AB">
      <w:pPr>
        <w:jc w:val="both"/>
        <w:rPr>
          <w:rFonts w:ascii="Times New Roman" w:hAnsi="Times New Roman" w:cs="Times New Roman"/>
          <w:sz w:val="28"/>
          <w:szCs w:val="28"/>
        </w:rPr>
      </w:pPr>
      <w:r w:rsidRPr="00671E4C">
        <w:rPr>
          <w:rFonts w:ascii="Times New Roman" w:hAnsi="Times New Roman" w:cs="Times New Roman"/>
          <w:sz w:val="28"/>
          <w:szCs w:val="28"/>
        </w:rPr>
        <w:t>Fentiekkel kapcsolatban bővebb tájékoztatás, valamint közútkezelői hozzájárulás a Polgármesteri Hivatal</w:t>
      </w:r>
      <w:r w:rsidR="00106383" w:rsidRPr="00671E4C">
        <w:rPr>
          <w:rFonts w:ascii="Times New Roman" w:hAnsi="Times New Roman" w:cs="Times New Roman"/>
          <w:sz w:val="28"/>
          <w:szCs w:val="28"/>
        </w:rPr>
        <w:t xml:space="preserve"> Városüzemeltetési Csoportnál</w:t>
      </w:r>
      <w:r w:rsidRPr="00671E4C">
        <w:rPr>
          <w:rFonts w:ascii="Times New Roman" w:hAnsi="Times New Roman" w:cs="Times New Roman"/>
          <w:sz w:val="28"/>
          <w:szCs w:val="28"/>
        </w:rPr>
        <w:t xml:space="preserve">, </w:t>
      </w:r>
      <w:r w:rsidR="00106383" w:rsidRPr="00671E4C">
        <w:rPr>
          <w:rFonts w:ascii="Times New Roman" w:hAnsi="Times New Roman" w:cs="Times New Roman"/>
          <w:sz w:val="28"/>
          <w:szCs w:val="28"/>
        </w:rPr>
        <w:t xml:space="preserve">Kánya Bernadettől </w:t>
      </w:r>
      <w:r w:rsidRPr="00671E4C">
        <w:rPr>
          <w:rFonts w:ascii="Times New Roman" w:hAnsi="Times New Roman" w:cs="Times New Roman"/>
          <w:sz w:val="28"/>
          <w:szCs w:val="28"/>
        </w:rPr>
        <w:t>kérhető (e-</w:t>
      </w:r>
      <w:r w:rsidR="004F4BF0" w:rsidRPr="00671E4C">
        <w:rPr>
          <w:rFonts w:ascii="Times New Roman" w:hAnsi="Times New Roman" w:cs="Times New Roman"/>
          <w:sz w:val="28"/>
          <w:szCs w:val="28"/>
        </w:rPr>
        <w:t>mail:</w:t>
      </w:r>
      <w:r w:rsidR="00004E19" w:rsidRPr="00671E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4E19" w:rsidRPr="00671E4C">
        <w:rPr>
          <w:rFonts w:ascii="Times New Roman" w:hAnsi="Times New Roman" w:cs="Times New Roman"/>
          <w:sz w:val="28"/>
          <w:szCs w:val="28"/>
        </w:rPr>
        <w:t>penzugy</w:t>
      </w:r>
      <w:proofErr w:type="spellEnd"/>
      <w:r w:rsidR="00004E19" w:rsidRPr="00671E4C">
        <w:rPr>
          <w:rFonts w:ascii="Times New Roman" w:hAnsi="Times New Roman" w:cs="Times New Roman"/>
          <w:sz w:val="28"/>
          <w:szCs w:val="28"/>
        </w:rPr>
        <w:t>@kunszentmiklos.hu</w:t>
      </w:r>
      <w:r w:rsidR="004F4BF0" w:rsidRPr="00671E4C">
        <w:rPr>
          <w:rFonts w:ascii="Times New Roman" w:hAnsi="Times New Roman" w:cs="Times New Roman"/>
          <w:sz w:val="28"/>
          <w:szCs w:val="28"/>
        </w:rPr>
        <w:t>).</w:t>
      </w:r>
    </w:p>
    <w:p w:rsidR="009465AB" w:rsidRPr="00671E4C" w:rsidRDefault="009465AB" w:rsidP="009465AB">
      <w:pPr>
        <w:jc w:val="both"/>
        <w:rPr>
          <w:rFonts w:ascii="Times New Roman" w:hAnsi="Times New Roman" w:cs="Times New Roman"/>
          <w:sz w:val="28"/>
          <w:szCs w:val="28"/>
        </w:rPr>
      </w:pPr>
      <w:r w:rsidRPr="00671E4C">
        <w:rPr>
          <w:rFonts w:ascii="Times New Roman" w:hAnsi="Times New Roman" w:cs="Times New Roman"/>
          <w:sz w:val="28"/>
          <w:szCs w:val="28"/>
        </w:rPr>
        <w:t>A szennyvízcsatornába-illegálisan bevezetett csapadékvizek kérdésköre</w:t>
      </w:r>
      <w:r w:rsidR="00106383" w:rsidRPr="00671E4C">
        <w:rPr>
          <w:rFonts w:ascii="Times New Roman" w:hAnsi="Times New Roman" w:cs="Times New Roman"/>
          <w:sz w:val="28"/>
          <w:szCs w:val="28"/>
        </w:rPr>
        <w:t xml:space="preserve"> kapcsán fontos tudni, hogy Kunszentmiklós</w:t>
      </w:r>
      <w:r w:rsidRPr="00671E4C">
        <w:rPr>
          <w:rFonts w:ascii="Times New Roman" w:hAnsi="Times New Roman" w:cs="Times New Roman"/>
          <w:sz w:val="28"/>
          <w:szCs w:val="28"/>
        </w:rPr>
        <w:t xml:space="preserve"> közigazgatási területén a szennyvízcsatornázás elválasztó rendszerben épült ki, azaz a </w:t>
      </w:r>
      <w:r w:rsidR="004F4BF0" w:rsidRPr="00671E4C">
        <w:rPr>
          <w:rFonts w:ascii="Times New Roman" w:hAnsi="Times New Roman" w:cs="Times New Roman"/>
          <w:sz w:val="28"/>
          <w:szCs w:val="28"/>
        </w:rPr>
        <w:t>csapadékvizek bevezetése tilos!</w:t>
      </w:r>
    </w:p>
    <w:p w:rsidR="009465AB" w:rsidRPr="00671E4C" w:rsidRDefault="009465AB" w:rsidP="009465AB">
      <w:pPr>
        <w:jc w:val="both"/>
        <w:rPr>
          <w:rFonts w:ascii="Times New Roman" w:hAnsi="Times New Roman" w:cs="Times New Roman"/>
          <w:sz w:val="28"/>
          <w:szCs w:val="28"/>
        </w:rPr>
      </w:pPr>
      <w:r w:rsidRPr="00671E4C">
        <w:rPr>
          <w:rFonts w:ascii="Times New Roman" w:hAnsi="Times New Roman" w:cs="Times New Roman"/>
          <w:sz w:val="28"/>
          <w:szCs w:val="28"/>
        </w:rPr>
        <w:t>Ezt támasztja alá a víziközmű-szolgáltatásról szóló 2011. évi CCIX. törvény végrehajtásáról szóló 58/2013. (II.27.) Korm. rendelet (továbbiakban: Vhr.) 85. §</w:t>
      </w:r>
      <w:proofErr w:type="spellStart"/>
      <w:r w:rsidRPr="00671E4C">
        <w:rPr>
          <w:rFonts w:ascii="Times New Roman" w:hAnsi="Times New Roman" w:cs="Times New Roman"/>
          <w:sz w:val="28"/>
          <w:szCs w:val="28"/>
        </w:rPr>
        <w:t>-ának</w:t>
      </w:r>
      <w:proofErr w:type="spellEnd"/>
      <w:r w:rsidRPr="00671E4C">
        <w:rPr>
          <w:rFonts w:ascii="Times New Roman" w:hAnsi="Times New Roman" w:cs="Times New Roman"/>
          <w:sz w:val="28"/>
          <w:szCs w:val="28"/>
        </w:rPr>
        <w:t xml:space="preserve"> (5) bekezdése, mely szerint: „Elválasztott rendszerű szennyvízelvezető műbe csapadékvizet, egyesített rendszerű szennyvízelvezető műbe a víznyelőn keresztül szennyvizet, továbbá elválasztott rendszer esetén a csapadékvíz-elvezető mű</w:t>
      </w:r>
      <w:r w:rsidR="004F4BF0" w:rsidRPr="00671E4C">
        <w:rPr>
          <w:rFonts w:ascii="Times New Roman" w:hAnsi="Times New Roman" w:cs="Times New Roman"/>
          <w:sz w:val="28"/>
          <w:szCs w:val="28"/>
        </w:rPr>
        <w:t>be szennyvizet juttatni tilos.”</w:t>
      </w:r>
    </w:p>
    <w:p w:rsidR="009465AB" w:rsidRPr="00671E4C" w:rsidRDefault="009465AB" w:rsidP="009465AB">
      <w:pPr>
        <w:jc w:val="both"/>
        <w:rPr>
          <w:rFonts w:ascii="Times New Roman" w:hAnsi="Times New Roman" w:cs="Times New Roman"/>
          <w:sz w:val="28"/>
          <w:szCs w:val="28"/>
        </w:rPr>
      </w:pPr>
      <w:r w:rsidRPr="00671E4C">
        <w:rPr>
          <w:rFonts w:ascii="Times New Roman" w:hAnsi="Times New Roman" w:cs="Times New Roman"/>
          <w:sz w:val="28"/>
          <w:szCs w:val="28"/>
        </w:rPr>
        <w:t>A Vhr. 85. §</w:t>
      </w:r>
      <w:proofErr w:type="spellStart"/>
      <w:r w:rsidRPr="00671E4C">
        <w:rPr>
          <w:rFonts w:ascii="Times New Roman" w:hAnsi="Times New Roman" w:cs="Times New Roman"/>
          <w:sz w:val="28"/>
          <w:szCs w:val="28"/>
        </w:rPr>
        <w:t>-ának</w:t>
      </w:r>
      <w:proofErr w:type="spellEnd"/>
      <w:r w:rsidRPr="00671E4C">
        <w:rPr>
          <w:rFonts w:ascii="Times New Roman" w:hAnsi="Times New Roman" w:cs="Times New Roman"/>
          <w:sz w:val="28"/>
          <w:szCs w:val="28"/>
        </w:rPr>
        <w:t xml:space="preserve"> (6) bekezdése alapján: „Ha elválasztott rendszerű szennyvízelvezető hálózatba csapadékvíz bevezetésre kerül sor, és ezt a gyakorlatot a felhasználó a vízközmű-szolgáltató felszólítása ellenére tovább folytatja, a víziközmű-szolgáltató a jogellenes állapotot a felhasználók </w:t>
      </w:r>
      <w:r w:rsidRPr="00671E4C">
        <w:rPr>
          <w:rFonts w:ascii="Times New Roman" w:hAnsi="Times New Roman" w:cs="Times New Roman"/>
          <w:sz w:val="28"/>
          <w:szCs w:val="28"/>
        </w:rPr>
        <w:lastRenderedPageBreak/>
        <w:t>költségére megszüntetheti. A szennyvízelvezető törzshálózatba jogellenesen bevezetett csapadékvíz mennyisége után a víziközmű-szolgáltató üzletszabályzatában meghatá</w:t>
      </w:r>
      <w:r w:rsidR="004F4BF0" w:rsidRPr="00671E4C">
        <w:rPr>
          <w:rFonts w:ascii="Times New Roman" w:hAnsi="Times New Roman" w:cs="Times New Roman"/>
          <w:sz w:val="28"/>
          <w:szCs w:val="28"/>
        </w:rPr>
        <w:t>rozott pótdíjat számolhat fel.”</w:t>
      </w:r>
    </w:p>
    <w:p w:rsidR="009465AB" w:rsidRPr="00671E4C" w:rsidRDefault="009465AB" w:rsidP="009465AB">
      <w:pPr>
        <w:jc w:val="both"/>
        <w:rPr>
          <w:rFonts w:ascii="Times New Roman" w:hAnsi="Times New Roman" w:cs="Times New Roman"/>
          <w:sz w:val="28"/>
          <w:szCs w:val="28"/>
        </w:rPr>
      </w:pPr>
      <w:r w:rsidRPr="00671E4C">
        <w:rPr>
          <w:rFonts w:ascii="Times New Roman" w:hAnsi="Times New Roman" w:cs="Times New Roman"/>
          <w:sz w:val="28"/>
          <w:szCs w:val="28"/>
        </w:rPr>
        <w:t>A bevezetéssel érintett időszak megállapítása során, ha szabálytalan beavatkozás ténye állapítható meg, a szolgáltató polgári jogi igényt érvényesít, és ellenkező bizonyításig úgy kell tekinteni, hogy a jogellenes állapot az igénybejelentést megelőző 5 évve</w:t>
      </w:r>
      <w:r w:rsidR="004F4BF0" w:rsidRPr="00671E4C">
        <w:rPr>
          <w:rFonts w:ascii="Times New Roman" w:hAnsi="Times New Roman" w:cs="Times New Roman"/>
          <w:sz w:val="28"/>
          <w:szCs w:val="28"/>
        </w:rPr>
        <w:t>l korábbi időpontban kezdődött.</w:t>
      </w:r>
    </w:p>
    <w:p w:rsidR="00F66FC6" w:rsidRDefault="00CA3A14" w:rsidP="009465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Kérem a </w:t>
      </w:r>
      <w:r w:rsidR="009465AB" w:rsidRPr="00671E4C">
        <w:rPr>
          <w:rFonts w:ascii="Times New Roman" w:hAnsi="Times New Roman" w:cs="Times New Roman"/>
          <w:b/>
          <w:sz w:val="28"/>
          <w:szCs w:val="28"/>
        </w:rPr>
        <w:t>Tisztelt Tulajdon</w:t>
      </w:r>
      <w:r>
        <w:rPr>
          <w:rFonts w:ascii="Times New Roman" w:hAnsi="Times New Roman" w:cs="Times New Roman"/>
          <w:b/>
          <w:sz w:val="28"/>
          <w:szCs w:val="28"/>
        </w:rPr>
        <w:t>osokat,</w:t>
      </w:r>
      <w:r w:rsidR="009465AB" w:rsidRPr="00671E4C">
        <w:rPr>
          <w:rFonts w:ascii="Times New Roman" w:hAnsi="Times New Roman" w:cs="Times New Roman"/>
          <w:b/>
          <w:sz w:val="28"/>
          <w:szCs w:val="28"/>
        </w:rPr>
        <w:t xml:space="preserve"> hogy a leírtak alapján ellenőrizzék saját ingatlanuk esetében a csapadékvíz-elvezetés szabályosságát és tegyenek eleget j</w:t>
      </w:r>
      <w:r w:rsidR="004F4BF0" w:rsidRPr="00671E4C">
        <w:rPr>
          <w:rFonts w:ascii="Times New Roman" w:hAnsi="Times New Roman" w:cs="Times New Roman"/>
          <w:b/>
          <w:sz w:val="28"/>
          <w:szCs w:val="28"/>
        </w:rPr>
        <w:t>ogszabályi kötelezettségeiknek!</w:t>
      </w:r>
    </w:p>
    <w:p w:rsidR="00CA3A14" w:rsidRPr="00F66FC6" w:rsidRDefault="00CA3A14" w:rsidP="009465AB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B4E8C" w:rsidRPr="00671E4C" w:rsidRDefault="00671E4C" w:rsidP="00671E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1E4C">
        <w:rPr>
          <w:rFonts w:ascii="Times New Roman" w:hAnsi="Times New Roman" w:cs="Times New Roman"/>
          <w:sz w:val="28"/>
          <w:szCs w:val="28"/>
        </w:rPr>
        <w:t>dr.</w:t>
      </w:r>
      <w:proofErr w:type="gramEnd"/>
      <w:r w:rsidRPr="00671E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1E4C">
        <w:rPr>
          <w:rFonts w:ascii="Times New Roman" w:hAnsi="Times New Roman" w:cs="Times New Roman"/>
          <w:sz w:val="28"/>
          <w:szCs w:val="28"/>
        </w:rPr>
        <w:t>Sipeki</w:t>
      </w:r>
      <w:proofErr w:type="spellEnd"/>
      <w:r w:rsidRPr="00671E4C">
        <w:rPr>
          <w:rFonts w:ascii="Times New Roman" w:hAnsi="Times New Roman" w:cs="Times New Roman"/>
          <w:sz w:val="28"/>
          <w:szCs w:val="28"/>
        </w:rPr>
        <w:t xml:space="preserve"> Gerda</w:t>
      </w:r>
      <w:r w:rsidR="00F66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6FC6">
        <w:rPr>
          <w:rFonts w:ascii="Times New Roman" w:hAnsi="Times New Roman" w:cs="Times New Roman"/>
          <w:sz w:val="28"/>
          <w:szCs w:val="28"/>
        </w:rPr>
        <w:t>sk</w:t>
      </w:r>
      <w:proofErr w:type="spellEnd"/>
      <w:r w:rsidR="00F66FC6">
        <w:rPr>
          <w:rFonts w:ascii="Times New Roman" w:hAnsi="Times New Roman" w:cs="Times New Roman"/>
          <w:sz w:val="28"/>
          <w:szCs w:val="28"/>
        </w:rPr>
        <w:t>.</w:t>
      </w:r>
    </w:p>
    <w:p w:rsidR="00671E4C" w:rsidRPr="00671E4C" w:rsidRDefault="00671E4C" w:rsidP="00671E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1E4C">
        <w:rPr>
          <w:rFonts w:ascii="Times New Roman" w:hAnsi="Times New Roman" w:cs="Times New Roman"/>
          <w:sz w:val="28"/>
          <w:szCs w:val="28"/>
        </w:rPr>
        <w:t>jegyző</w:t>
      </w:r>
      <w:proofErr w:type="gramEnd"/>
    </w:p>
    <w:sectPr w:rsidR="00671E4C" w:rsidRPr="00671E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5AB"/>
    <w:rsid w:val="00004E19"/>
    <w:rsid w:val="00106383"/>
    <w:rsid w:val="0012672E"/>
    <w:rsid w:val="00302453"/>
    <w:rsid w:val="004F4BF0"/>
    <w:rsid w:val="00671E4C"/>
    <w:rsid w:val="007D6A5C"/>
    <w:rsid w:val="009465AB"/>
    <w:rsid w:val="00CA3A14"/>
    <w:rsid w:val="00F66FC6"/>
    <w:rsid w:val="00F80DAD"/>
    <w:rsid w:val="00F9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652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Windows-felhasználó</cp:lastModifiedBy>
  <cp:revision>12</cp:revision>
  <dcterms:created xsi:type="dcterms:W3CDTF">2021-11-17T08:01:00Z</dcterms:created>
  <dcterms:modified xsi:type="dcterms:W3CDTF">2022-02-25T09:30:00Z</dcterms:modified>
</cp:coreProperties>
</file>