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486D51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5178552</wp:posOffset>
                </wp:positionH>
                <wp:positionV relativeFrom="paragraph">
                  <wp:posOffset>-676961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6D51" w:rsidRDefault="00C813C4" w:rsidP="00C253FE">
                            <w:hyperlink r:id="rId7" w:history="1">
                              <w:r w:rsidR="00486D51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07.75pt;margin-top:-53.3pt;width:100.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WmHQ4uEAAAANAQAADwAAAGRycy9kb3ducmV2LnhtbEyPsU7DMBCG&#10;dyTewTokttZOUKIoxKmAwgATtCxsbnw4gfgcxW6Svj3uRMe7+/Tf91ebxfZswtF3jiQkawEMqXG6&#10;IyPhc/+yKoD5oEir3hFKOKGHTX19ValSu5k+cNoFw2II+VJJaEMYSs5906JVfu0GpHj7dqNVIY6j&#10;4XpUcwy3PU+FyLlVHcUPrRrwqcXmd3e0ErB4nd/MPp22j6dn816Y7R1+/Uh5e7M83AMLuIR/GM76&#10;UR3q6HRwR9Ke9RKKJMsiKmGViDwHdkZEkqfADnGXpTnwuuKXLeo/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WmHQ4u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486D51" w:rsidRDefault="00486D51" w:rsidP="00C253FE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</w:t>
                        </w:r>
                        <w:r>
                          <w:rPr>
                            <w:rStyle w:val="Hiperhivatkozs"/>
                            <w:smallCaps/>
                          </w:rPr>
                          <w:t>v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t</w:t>
                        </w:r>
                        <w:r>
                          <w:rPr>
                            <w:rStyle w:val="Hiperhivatkozs"/>
                            <w:smallCaps/>
                          </w:rPr>
                          <w:t>k</w:t>
                        </w:r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r>
                          <w:rPr>
                            <w:rStyle w:val="Hiperhivatkozs"/>
                            <w:smallCaps/>
                          </w:rPr>
                          <w:t>z</w:t>
                        </w:r>
                        <w:r>
                          <w:rPr>
                            <w:rStyle w:val="Hiperhivatkozs"/>
                            <w:smallCaps/>
                          </w:rPr>
                          <w:t xml:space="preserve">ő </w:t>
                        </w:r>
                        <w:r>
                          <w:rPr>
                            <w:rStyle w:val="Hiperhivatkozs"/>
                            <w:smallCaps/>
                          </w:rPr>
                          <w:t>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1310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-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2/2020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Bangóné Bernáth Éva Ágnes </w:t>
      </w:r>
      <w:proofErr w:type="gramStart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   </w:t>
      </w:r>
      <w:r w:rsidR="00827FDB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proofErr w:type="gram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0417/2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proofErr w:type="gramStart"/>
      <w:r w:rsidR="00774B78">
        <w:rPr>
          <w:rFonts w:ascii="Times New Roman" w:hAnsi="Times New Roman" w:cs="Times New Roman"/>
          <w:sz w:val="26"/>
          <w:szCs w:val="26"/>
          <w:lang w:eastAsia="zh-CN"/>
        </w:rPr>
        <w:t>40</w:t>
      </w:r>
      <w:proofErr w:type="gramEnd"/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ha 9354 m2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területű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legelő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, 128,50 AK értékű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Bangóné Bernáth Éva Ágnes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, 6090 Kunszentmiklós,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Zrínyi Miklós u. 2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>Bangóné Bernáth Éva Ágnes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október 8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-á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Bangóné Bernáth Éva Ágnes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Bangóné Bernáth Éva Ágnes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1.) A Képviselő-testület úgy határoz, hogy Kunszentmiklós Város Önkormányzatának tulajdonát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képező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0417/2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proofErr w:type="gramStart"/>
      <w:r w:rsidR="00774B78">
        <w:rPr>
          <w:rFonts w:ascii="Times New Roman" w:hAnsi="Times New Roman" w:cs="Times New Roman"/>
          <w:sz w:val="26"/>
          <w:szCs w:val="26"/>
          <w:lang w:eastAsia="zh-CN"/>
        </w:rPr>
        <w:t>40</w:t>
      </w:r>
      <w:proofErr w:type="gramEnd"/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ha 9354 m2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területű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legelő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, 128,50 AK értékű ingatlant Bangóné Bernáth Éva Ágnes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 részére, </w:t>
      </w:r>
      <w:r w:rsidR="003F6D7D" w:rsidRPr="00B941A3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2021</w:t>
      </w:r>
      <w:r w:rsidRPr="00B941A3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3F6D7D" w:rsidRPr="00B941A3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január 1.</w:t>
      </w:r>
      <w:r w:rsidRPr="00B941A3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774B78" w:rsidRPr="00B941A3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2030</w:t>
      </w:r>
      <w:r w:rsidRPr="00B941A3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774B78" w:rsidRPr="00B941A3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december 31</w:t>
      </w:r>
      <w:r w:rsidRPr="00B941A3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</w:t>
      </w:r>
      <w:r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Bangóné Bernáth Éva Ágnes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0417/2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proofErr w:type="gramStart"/>
      <w:r w:rsidR="00774B78">
        <w:rPr>
          <w:rFonts w:ascii="Times New Roman" w:hAnsi="Times New Roman" w:cs="Times New Roman"/>
          <w:sz w:val="26"/>
          <w:szCs w:val="26"/>
          <w:lang w:eastAsia="zh-CN"/>
        </w:rPr>
        <w:t>40</w:t>
      </w:r>
      <w:proofErr w:type="gramEnd"/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ha 9354 m2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területű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legelő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, 128,50 AK értékű ingatlant Bangóné Bernáth Éva Ágnes részére, 2021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január 1.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napjától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2030</w:t>
      </w:r>
      <w:r w:rsidR="00774B78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774B78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napjáig terjedő időszakra</w:t>
      </w:r>
      <w:r w:rsidR="003F6D7D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haszo</w:t>
      </w:r>
      <w:r w:rsidR="00774B7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nbérleti szerződését nem kíván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hosszabbítani </w:t>
      </w:r>
      <w:r w:rsidR="00774B78">
        <w:rPr>
          <w:rFonts w:ascii="Times New Roman" w:eastAsia="Times New Roman" w:hAnsi="Times New Roman" w:cs="Times New Roman"/>
          <w:sz w:val="26"/>
          <w:szCs w:val="26"/>
          <w:lang w:eastAsia="zh-CN"/>
        </w:rPr>
        <w:t>a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>november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774B78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Bangóné Bernáth Éva Ágnes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– 6090 Kunszentmiklós, </w:t>
      </w:r>
      <w:r>
        <w:rPr>
          <w:rFonts w:ascii="Times New Roman" w:hAnsi="Times New Roman" w:cs="Times New Roman"/>
          <w:sz w:val="26"/>
          <w:szCs w:val="26"/>
          <w:lang w:eastAsia="zh-CN"/>
        </w:rPr>
        <w:t>Zrínyi Miklós u. 2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október 08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Default="003F6D7D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</w:p>
    <w:p w:rsidR="00CB79B0" w:rsidRPr="00D30617" w:rsidRDefault="00C813C4" w:rsidP="00CB79B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62625" cy="8143875"/>
            <wp:effectExtent l="0" t="0" r="9525" b="9525"/>
            <wp:docPr id="3" name="Kép 3" descr="C:\Users\Roland\Desktop\ujtestuleti\Bangóné Bernáth Éva Ágnes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ujtestuleti\Bangóné Bernáth Éva Ágnes00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79B0" w:rsidRPr="00D30617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1C09AD"/>
    <w:rsid w:val="001F6FBC"/>
    <w:rsid w:val="0025562A"/>
    <w:rsid w:val="00262709"/>
    <w:rsid w:val="00364F81"/>
    <w:rsid w:val="00381DB6"/>
    <w:rsid w:val="003C674C"/>
    <w:rsid w:val="003F6D7D"/>
    <w:rsid w:val="00486D51"/>
    <w:rsid w:val="004C32B5"/>
    <w:rsid w:val="00533177"/>
    <w:rsid w:val="006B26D7"/>
    <w:rsid w:val="006C533C"/>
    <w:rsid w:val="00774B78"/>
    <w:rsid w:val="00827FDB"/>
    <w:rsid w:val="00874A73"/>
    <w:rsid w:val="008A4695"/>
    <w:rsid w:val="00A01321"/>
    <w:rsid w:val="00A531B4"/>
    <w:rsid w:val="00AA5B38"/>
    <w:rsid w:val="00AB4076"/>
    <w:rsid w:val="00B75E73"/>
    <w:rsid w:val="00B841C6"/>
    <w:rsid w:val="00B941A3"/>
    <w:rsid w:val="00BE47C3"/>
    <w:rsid w:val="00C227FF"/>
    <w:rsid w:val="00C813C4"/>
    <w:rsid w:val="00CA4B44"/>
    <w:rsid w:val="00CB79B0"/>
    <w:rsid w:val="00CC1D38"/>
    <w:rsid w:val="00D30617"/>
    <w:rsid w:val="00D31EFF"/>
    <w:rsid w:val="00E02DB2"/>
    <w:rsid w:val="00E77CB4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486D51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486D5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486D51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486D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gergo_haszon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gergo_haszo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418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19</cp:revision>
  <cp:lastPrinted>2018-06-07T08:22:00Z</cp:lastPrinted>
  <dcterms:created xsi:type="dcterms:W3CDTF">2020-10-06T09:20:00Z</dcterms:created>
  <dcterms:modified xsi:type="dcterms:W3CDTF">2020-10-27T10:08:00Z</dcterms:modified>
</cp:coreProperties>
</file>